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5D" w:rsidRPr="004B011B" w:rsidRDefault="00727C1A" w:rsidP="004B011B">
      <w:pPr>
        <w:pStyle w:val="Ttulo1"/>
        <w:spacing w:line="360" w:lineRule="auto"/>
        <w:rPr>
          <w:sz w:val="22"/>
          <w:szCs w:val="22"/>
        </w:rPr>
      </w:pPr>
      <w:bookmarkStart w:id="0" w:name="DECRETO_Nº_124,_DE_21_DE_SETEMBRO_DE_202"/>
      <w:bookmarkEnd w:id="0"/>
      <w:r w:rsidRPr="004B011B">
        <w:rPr>
          <w:sz w:val="22"/>
          <w:szCs w:val="22"/>
        </w:rPr>
        <w:t xml:space="preserve">DECRETO Nº </w:t>
      </w:r>
      <w:r w:rsidR="00E348F4">
        <w:rPr>
          <w:sz w:val="22"/>
          <w:szCs w:val="22"/>
        </w:rPr>
        <w:t>0</w:t>
      </w:r>
      <w:r w:rsidR="00743555" w:rsidRPr="004B011B">
        <w:rPr>
          <w:sz w:val="22"/>
          <w:szCs w:val="22"/>
        </w:rPr>
        <w:t>74</w:t>
      </w:r>
      <w:r w:rsidR="00E348F4">
        <w:rPr>
          <w:sz w:val="22"/>
          <w:szCs w:val="22"/>
        </w:rPr>
        <w:t>-2020</w:t>
      </w:r>
      <w:r w:rsidRPr="004B011B">
        <w:rPr>
          <w:sz w:val="22"/>
          <w:szCs w:val="22"/>
        </w:rPr>
        <w:t>, DE 29</w:t>
      </w:r>
      <w:r w:rsidR="00DD364D" w:rsidRPr="004B011B">
        <w:rPr>
          <w:sz w:val="22"/>
          <w:szCs w:val="22"/>
        </w:rPr>
        <w:t xml:space="preserve"> DE OUTUBRO</w:t>
      </w:r>
      <w:r w:rsidR="00950799" w:rsidRPr="004B011B">
        <w:rPr>
          <w:sz w:val="22"/>
          <w:szCs w:val="22"/>
        </w:rPr>
        <w:t xml:space="preserve"> DE 2020.</w:t>
      </w:r>
    </w:p>
    <w:p w:rsidR="00F6255D" w:rsidRPr="004B011B" w:rsidRDefault="00F6255D" w:rsidP="004B011B">
      <w:pPr>
        <w:pStyle w:val="Corpodetexto"/>
        <w:spacing w:line="360" w:lineRule="auto"/>
        <w:rPr>
          <w:b/>
          <w:sz w:val="22"/>
          <w:szCs w:val="22"/>
        </w:rPr>
      </w:pPr>
    </w:p>
    <w:p w:rsidR="00F6255D" w:rsidRPr="004B011B" w:rsidRDefault="00950799" w:rsidP="004B011B">
      <w:pPr>
        <w:spacing w:line="360" w:lineRule="auto"/>
        <w:ind w:left="2938" w:right="110"/>
        <w:jc w:val="both"/>
        <w:rPr>
          <w:b/>
        </w:rPr>
      </w:pPr>
      <w:bookmarkStart w:id="1" w:name="REGULAMENTA,_NO_ÂMBITO_DO_MUNICÍPIO_DE_F"/>
      <w:bookmarkEnd w:id="1"/>
      <w:r w:rsidRPr="004B011B">
        <w:rPr>
          <w:b/>
        </w:rPr>
        <w:t>REGULAMENTA, NO ÂMB</w:t>
      </w:r>
      <w:r w:rsidR="00DD364D" w:rsidRPr="004B011B">
        <w:rPr>
          <w:b/>
        </w:rPr>
        <w:t>ITO DO MUNICÍPIO DE MELEIRO</w:t>
      </w:r>
      <w:r w:rsidRPr="004B011B">
        <w:rPr>
          <w:b/>
        </w:rPr>
        <w:t>, A APLICAÇÃO DOS RECURSOS RECEBIDOS POR TRANSFERÊNCIA DO MINISTÉRIO DO TURISMO, PROVENIENTES DA LEI FEDERAL Nº 14.017, DE 29 DE JUNHO DE 2020, REGULAMENTADA PELO DECRETO FEDERAL Nº 10.464, DE 17 DE AGOSTO DE 2020, E DÁ OUTRAS PROVIDÊNCIAS.</w:t>
      </w:r>
    </w:p>
    <w:p w:rsidR="00F6255D" w:rsidRPr="004B011B" w:rsidRDefault="00F6255D" w:rsidP="004B011B">
      <w:pPr>
        <w:pStyle w:val="Corpodetexto"/>
        <w:spacing w:line="360" w:lineRule="auto"/>
        <w:rPr>
          <w:b/>
          <w:sz w:val="22"/>
          <w:szCs w:val="22"/>
        </w:rPr>
      </w:pPr>
    </w:p>
    <w:p w:rsidR="00F6255D" w:rsidRPr="004B011B" w:rsidRDefault="00950799" w:rsidP="004B011B">
      <w:pPr>
        <w:spacing w:line="360" w:lineRule="auto"/>
        <w:jc w:val="center"/>
      </w:pPr>
      <w:r w:rsidRPr="004B011B">
        <w:t xml:space="preserve">O </w:t>
      </w:r>
      <w:r w:rsidRPr="004B011B">
        <w:rPr>
          <w:b/>
        </w:rPr>
        <w:t>PR</w:t>
      </w:r>
      <w:r w:rsidR="00DD364D" w:rsidRPr="004B011B">
        <w:rPr>
          <w:b/>
        </w:rPr>
        <w:t>EFEITO MUNICIPAL DE MELEIRO</w:t>
      </w:r>
      <w:r w:rsidRPr="004B011B">
        <w:t>, no uso de suas</w:t>
      </w:r>
      <w:r w:rsidR="00743555" w:rsidRPr="004B011B">
        <w:t xml:space="preserve"> </w:t>
      </w:r>
      <w:r w:rsidR="00FB4544" w:rsidRPr="004B011B">
        <w:t xml:space="preserve">atribuições legais e de </w:t>
      </w:r>
      <w:r w:rsidRPr="004B011B">
        <w:t>conformidade</w:t>
      </w:r>
      <w:r w:rsidR="00FB4544" w:rsidRPr="004B011B">
        <w:t xml:space="preserve"> com a Lei Orgânica Municipal:</w:t>
      </w:r>
    </w:p>
    <w:p w:rsidR="00F6255D" w:rsidRPr="004B011B" w:rsidRDefault="00F6255D" w:rsidP="004B011B">
      <w:pPr>
        <w:pStyle w:val="Corpodetexto"/>
        <w:spacing w:line="360" w:lineRule="auto"/>
        <w:rPr>
          <w:sz w:val="22"/>
          <w:szCs w:val="22"/>
        </w:rPr>
      </w:pPr>
    </w:p>
    <w:p w:rsidR="00F6255D" w:rsidRPr="004B011B" w:rsidRDefault="00950799" w:rsidP="004B011B">
      <w:pPr>
        <w:pStyle w:val="Ttulo1"/>
        <w:spacing w:line="360" w:lineRule="auto"/>
        <w:ind w:left="1238"/>
        <w:rPr>
          <w:sz w:val="22"/>
          <w:szCs w:val="22"/>
        </w:rPr>
      </w:pPr>
      <w:r w:rsidRPr="004B011B">
        <w:rPr>
          <w:sz w:val="22"/>
          <w:szCs w:val="22"/>
        </w:rPr>
        <w:t>D E C R E T A:</w:t>
      </w:r>
    </w:p>
    <w:p w:rsidR="00F6255D" w:rsidRPr="004B011B" w:rsidRDefault="00F6255D" w:rsidP="004B011B">
      <w:pPr>
        <w:pStyle w:val="Corpodetexto"/>
        <w:spacing w:line="360" w:lineRule="auto"/>
        <w:rPr>
          <w:b/>
          <w:sz w:val="22"/>
          <w:szCs w:val="22"/>
        </w:rPr>
      </w:pPr>
    </w:p>
    <w:p w:rsidR="00F6255D" w:rsidRPr="004B011B" w:rsidRDefault="00950799" w:rsidP="004B011B">
      <w:pPr>
        <w:pStyle w:val="Corpodetexto"/>
        <w:spacing w:line="360" w:lineRule="auto"/>
        <w:ind w:left="104" w:right="120" w:firstLine="1134"/>
        <w:jc w:val="both"/>
        <w:rPr>
          <w:sz w:val="22"/>
          <w:szCs w:val="22"/>
        </w:rPr>
      </w:pPr>
      <w:r w:rsidRPr="004B011B">
        <w:rPr>
          <w:b/>
          <w:sz w:val="22"/>
          <w:szCs w:val="22"/>
        </w:rPr>
        <w:t xml:space="preserve">Art. 1º </w:t>
      </w:r>
      <w:r w:rsidRPr="004B011B">
        <w:rPr>
          <w:sz w:val="22"/>
          <w:szCs w:val="22"/>
        </w:rPr>
        <w:t>O Poder Execut</w:t>
      </w:r>
      <w:r w:rsidR="00DD364D" w:rsidRPr="004B011B">
        <w:rPr>
          <w:sz w:val="22"/>
          <w:szCs w:val="22"/>
        </w:rPr>
        <w:t>ivo do Município de Meleiro</w:t>
      </w:r>
      <w:r w:rsidRPr="004B011B">
        <w:rPr>
          <w:sz w:val="22"/>
          <w:szCs w:val="22"/>
        </w:rPr>
        <w:t xml:space="preserve">, por meio da Secretaria Municipal de </w:t>
      </w:r>
      <w:r w:rsidR="00DD364D" w:rsidRPr="004B011B">
        <w:rPr>
          <w:sz w:val="22"/>
          <w:szCs w:val="22"/>
        </w:rPr>
        <w:t>Educação, Cultura,</w:t>
      </w:r>
      <w:r w:rsidRPr="004B011B">
        <w:rPr>
          <w:sz w:val="22"/>
          <w:szCs w:val="22"/>
        </w:rPr>
        <w:t xml:space="preserve"> Esporte</w:t>
      </w:r>
      <w:r w:rsidR="00DD364D" w:rsidRPr="004B011B">
        <w:rPr>
          <w:sz w:val="22"/>
          <w:szCs w:val="22"/>
        </w:rPr>
        <w:t xml:space="preserve"> e Turismo</w:t>
      </w:r>
      <w:r w:rsidRPr="004B011B">
        <w:rPr>
          <w:sz w:val="22"/>
          <w:szCs w:val="22"/>
        </w:rPr>
        <w:t>, executará diretamente os recursos de que trata o artigo 1º da Lei Federal nº 14.017/2020, denominada Lei Aldir Blanc de 29 de junho de 2020, mediante programas que contemplem os incisos II e III do artigo 2º da referida</w:t>
      </w:r>
      <w:r w:rsidR="00743555" w:rsidRPr="004B011B">
        <w:rPr>
          <w:sz w:val="22"/>
          <w:szCs w:val="22"/>
        </w:rPr>
        <w:t xml:space="preserve"> </w:t>
      </w:r>
      <w:r w:rsidRPr="004B011B">
        <w:rPr>
          <w:sz w:val="22"/>
          <w:szCs w:val="22"/>
        </w:rPr>
        <w:t>lei.</w:t>
      </w:r>
    </w:p>
    <w:p w:rsidR="00F6255D" w:rsidRPr="004B011B" w:rsidRDefault="00950799" w:rsidP="004B011B">
      <w:pPr>
        <w:pStyle w:val="Corpodetexto"/>
        <w:spacing w:line="360" w:lineRule="auto"/>
        <w:ind w:left="104" w:right="112" w:firstLine="1134"/>
        <w:jc w:val="both"/>
        <w:rPr>
          <w:sz w:val="22"/>
          <w:szCs w:val="22"/>
        </w:rPr>
      </w:pPr>
      <w:r w:rsidRPr="004B011B">
        <w:rPr>
          <w:sz w:val="22"/>
          <w:szCs w:val="22"/>
        </w:rPr>
        <w:t xml:space="preserve">Parágrafo único. A Secretaria Municipal de </w:t>
      </w:r>
      <w:r w:rsidR="00DD364D" w:rsidRPr="004B011B">
        <w:rPr>
          <w:sz w:val="22"/>
          <w:szCs w:val="22"/>
        </w:rPr>
        <w:t xml:space="preserve">Educação,Cultura, </w:t>
      </w:r>
      <w:r w:rsidRPr="004B011B">
        <w:rPr>
          <w:sz w:val="22"/>
          <w:szCs w:val="22"/>
        </w:rPr>
        <w:t xml:space="preserve">Esporte </w:t>
      </w:r>
      <w:r w:rsidR="00DD364D" w:rsidRPr="004B011B">
        <w:rPr>
          <w:sz w:val="22"/>
          <w:szCs w:val="22"/>
        </w:rPr>
        <w:t xml:space="preserve"> e Turismo </w:t>
      </w:r>
      <w:r w:rsidRPr="004B011B">
        <w:rPr>
          <w:sz w:val="22"/>
          <w:szCs w:val="22"/>
        </w:rPr>
        <w:t>com o auxílio das demais Secretarias Municipais competentes deverá providenciar os meios administrativos e operacionais para o recebimento direto do valor integral a ser destinado ao Município de</w:t>
      </w:r>
      <w:r w:rsidR="00DD364D" w:rsidRPr="004B011B">
        <w:rPr>
          <w:sz w:val="22"/>
          <w:szCs w:val="22"/>
        </w:rPr>
        <w:t xml:space="preserve"> Meleiro</w:t>
      </w:r>
      <w:r w:rsidRPr="004B011B">
        <w:rPr>
          <w:sz w:val="22"/>
          <w:szCs w:val="22"/>
        </w:rPr>
        <w:t>, nos termos do artigo 3º da Lei Federal nº 14.017, de2020.</w:t>
      </w:r>
    </w:p>
    <w:p w:rsidR="00F6255D" w:rsidRPr="004B011B" w:rsidRDefault="00F6255D" w:rsidP="004B011B">
      <w:pPr>
        <w:pStyle w:val="Corpodetexto"/>
        <w:spacing w:line="360" w:lineRule="auto"/>
        <w:rPr>
          <w:sz w:val="22"/>
          <w:szCs w:val="22"/>
        </w:rPr>
      </w:pPr>
    </w:p>
    <w:p w:rsidR="00E015BD" w:rsidRPr="004B011B" w:rsidRDefault="00950799" w:rsidP="004B011B">
      <w:pPr>
        <w:pStyle w:val="Corpodetexto"/>
        <w:spacing w:line="360" w:lineRule="auto"/>
        <w:ind w:left="104" w:right="118" w:firstLine="1134"/>
        <w:jc w:val="both"/>
        <w:rPr>
          <w:sz w:val="22"/>
          <w:szCs w:val="22"/>
        </w:rPr>
      </w:pPr>
      <w:r w:rsidRPr="004B011B">
        <w:rPr>
          <w:b/>
          <w:sz w:val="22"/>
          <w:szCs w:val="22"/>
        </w:rPr>
        <w:t xml:space="preserve">Art. 2º </w:t>
      </w:r>
      <w:r w:rsidRPr="004B011B">
        <w:rPr>
          <w:sz w:val="22"/>
          <w:szCs w:val="22"/>
        </w:rPr>
        <w:t>O recurso destin</w:t>
      </w:r>
      <w:r w:rsidR="00DD364D" w:rsidRPr="004B011B">
        <w:rPr>
          <w:sz w:val="22"/>
          <w:szCs w:val="22"/>
        </w:rPr>
        <w:t>ado ao município de Meleiro</w:t>
      </w:r>
      <w:r w:rsidRPr="004B011B">
        <w:rPr>
          <w:sz w:val="22"/>
          <w:szCs w:val="22"/>
        </w:rPr>
        <w:t xml:space="preserve">, provenientes da Lei Federal 14.017/2020 denominada Aldir Blanc supracitada será de R$ </w:t>
      </w:r>
      <w:r w:rsidR="00AA7E6A" w:rsidRPr="004B011B">
        <w:rPr>
          <w:sz w:val="22"/>
          <w:szCs w:val="22"/>
        </w:rPr>
        <w:t>61.764,28</w:t>
      </w:r>
      <w:r w:rsidR="00743555" w:rsidRPr="004B011B">
        <w:rPr>
          <w:sz w:val="22"/>
          <w:szCs w:val="22"/>
        </w:rPr>
        <w:t xml:space="preserve"> (</w:t>
      </w:r>
      <w:r w:rsidR="00DD364D" w:rsidRPr="004B011B">
        <w:rPr>
          <w:sz w:val="22"/>
          <w:szCs w:val="22"/>
        </w:rPr>
        <w:t xml:space="preserve">sessenta e um </w:t>
      </w:r>
      <w:r w:rsidR="00743555" w:rsidRPr="004B011B">
        <w:rPr>
          <w:sz w:val="22"/>
          <w:szCs w:val="22"/>
        </w:rPr>
        <w:t>mil, setec</w:t>
      </w:r>
      <w:r w:rsidR="00AA7E6A" w:rsidRPr="004B011B">
        <w:rPr>
          <w:sz w:val="22"/>
          <w:szCs w:val="22"/>
        </w:rPr>
        <w:t>entos e sessenta e quatro</w:t>
      </w:r>
      <w:r w:rsidR="00DD364D" w:rsidRPr="004B011B">
        <w:rPr>
          <w:sz w:val="22"/>
          <w:szCs w:val="22"/>
        </w:rPr>
        <w:t xml:space="preserve"> reais e </w:t>
      </w:r>
      <w:r w:rsidR="00AA7E6A" w:rsidRPr="004B011B">
        <w:rPr>
          <w:sz w:val="22"/>
          <w:szCs w:val="22"/>
        </w:rPr>
        <w:t>vinte</w:t>
      </w:r>
      <w:r w:rsidR="00DD364D" w:rsidRPr="004B011B">
        <w:rPr>
          <w:sz w:val="22"/>
          <w:szCs w:val="22"/>
        </w:rPr>
        <w:t xml:space="preserve"> e </w:t>
      </w:r>
      <w:r w:rsidR="00AA7E6A" w:rsidRPr="004B011B">
        <w:rPr>
          <w:sz w:val="22"/>
          <w:szCs w:val="22"/>
        </w:rPr>
        <w:t>oito</w:t>
      </w:r>
      <w:r w:rsidR="00DD364D" w:rsidRPr="004B011B">
        <w:rPr>
          <w:sz w:val="22"/>
          <w:szCs w:val="22"/>
        </w:rPr>
        <w:t xml:space="preserve"> centavos)</w:t>
      </w:r>
      <w:r w:rsidRPr="004B011B">
        <w:rPr>
          <w:sz w:val="22"/>
          <w:szCs w:val="22"/>
        </w:rPr>
        <w:t>, que terá seu repasse realizado pela Plataforma de Transferências de recursos da União, + Brasil, e será gerido pela Pref</w:t>
      </w:r>
      <w:r w:rsidR="00DD364D" w:rsidRPr="004B011B">
        <w:rPr>
          <w:sz w:val="22"/>
          <w:szCs w:val="22"/>
        </w:rPr>
        <w:t>eitura Municipal de Meleiro</w:t>
      </w:r>
      <w:r w:rsidRPr="004B011B">
        <w:rPr>
          <w:sz w:val="22"/>
          <w:szCs w:val="22"/>
        </w:rPr>
        <w:t>, através da Secretaria Municipal de</w:t>
      </w:r>
      <w:r w:rsidR="00743555" w:rsidRPr="004B011B">
        <w:rPr>
          <w:sz w:val="22"/>
          <w:szCs w:val="22"/>
        </w:rPr>
        <w:t xml:space="preserve"> Educação, Cultura</w:t>
      </w:r>
      <w:r w:rsidR="00DD364D" w:rsidRPr="004B011B">
        <w:rPr>
          <w:sz w:val="22"/>
          <w:szCs w:val="22"/>
        </w:rPr>
        <w:t>,</w:t>
      </w:r>
      <w:r w:rsidR="00743555" w:rsidRPr="004B011B">
        <w:rPr>
          <w:sz w:val="22"/>
          <w:szCs w:val="22"/>
        </w:rPr>
        <w:t xml:space="preserve"> </w:t>
      </w:r>
      <w:r w:rsidR="00DD364D" w:rsidRPr="004B011B">
        <w:rPr>
          <w:sz w:val="22"/>
          <w:szCs w:val="22"/>
        </w:rPr>
        <w:t>Esporte e Turismo.</w:t>
      </w:r>
    </w:p>
    <w:p w:rsidR="00F6255D" w:rsidRPr="004B011B" w:rsidRDefault="00950799" w:rsidP="004B011B">
      <w:pPr>
        <w:pStyle w:val="Corpodetexto"/>
        <w:spacing w:line="360" w:lineRule="auto"/>
        <w:ind w:left="104" w:right="118" w:firstLine="1134"/>
        <w:jc w:val="both"/>
        <w:rPr>
          <w:sz w:val="22"/>
          <w:szCs w:val="22"/>
        </w:rPr>
      </w:pPr>
      <w:r w:rsidRPr="004B011B">
        <w:rPr>
          <w:b/>
          <w:sz w:val="22"/>
          <w:szCs w:val="22"/>
        </w:rPr>
        <w:t xml:space="preserve">Art. 3º </w:t>
      </w:r>
      <w:r w:rsidRPr="004B011B">
        <w:rPr>
          <w:sz w:val="22"/>
          <w:szCs w:val="22"/>
        </w:rPr>
        <w:t>Fica criado o Comitê Gestor Municipal da Lei Aldir Blanc no Mu</w:t>
      </w:r>
      <w:r w:rsidR="00235149" w:rsidRPr="004B011B">
        <w:rPr>
          <w:sz w:val="22"/>
          <w:szCs w:val="22"/>
        </w:rPr>
        <w:t>nicípio de Meleiro</w:t>
      </w:r>
      <w:r w:rsidRPr="004B011B">
        <w:rPr>
          <w:sz w:val="22"/>
          <w:szCs w:val="22"/>
        </w:rPr>
        <w:t>, que terá a função de fazer o acompanhamento de todo o processo de execução, definir os critérios do credenciamento do inciso II, espaços culturais e entidades, dos editais de fomento, além de acompanhar e fiscalizar a execução dos recursos transferidos e os projetosselecionados.</w:t>
      </w:r>
    </w:p>
    <w:p w:rsidR="00822FC9" w:rsidRPr="004B011B" w:rsidRDefault="00822FC9" w:rsidP="004B011B">
      <w:pPr>
        <w:pStyle w:val="Corpodetexto"/>
        <w:spacing w:line="360" w:lineRule="auto"/>
        <w:ind w:left="104" w:right="118" w:firstLine="1134"/>
        <w:jc w:val="both"/>
        <w:rPr>
          <w:sz w:val="22"/>
          <w:szCs w:val="22"/>
        </w:rPr>
      </w:pPr>
    </w:p>
    <w:p w:rsidR="00F6255D" w:rsidRPr="004B011B" w:rsidRDefault="00950799" w:rsidP="004B011B">
      <w:pPr>
        <w:pStyle w:val="Corpodetexto"/>
        <w:spacing w:line="360" w:lineRule="auto"/>
        <w:ind w:left="1238"/>
        <w:jc w:val="both"/>
        <w:rPr>
          <w:sz w:val="22"/>
          <w:szCs w:val="22"/>
        </w:rPr>
      </w:pPr>
      <w:r w:rsidRPr="004B011B">
        <w:rPr>
          <w:sz w:val="22"/>
          <w:szCs w:val="22"/>
        </w:rPr>
        <w:t>§ 1º O Comitê Gestor de que trata este artigo</w:t>
      </w:r>
      <w:r w:rsidR="00743555" w:rsidRPr="004B011B">
        <w:rPr>
          <w:sz w:val="22"/>
          <w:szCs w:val="22"/>
        </w:rPr>
        <w:t xml:space="preserve"> </w:t>
      </w:r>
      <w:r w:rsidRPr="004B011B">
        <w:rPr>
          <w:sz w:val="22"/>
          <w:szCs w:val="22"/>
        </w:rPr>
        <w:t>será composto pelos seguintes</w:t>
      </w:r>
    </w:p>
    <w:p w:rsidR="00F6255D" w:rsidRPr="004B011B" w:rsidRDefault="00950799" w:rsidP="004B011B">
      <w:pPr>
        <w:pStyle w:val="Corpodetexto"/>
        <w:spacing w:line="360" w:lineRule="auto"/>
        <w:ind w:left="104"/>
        <w:rPr>
          <w:sz w:val="22"/>
          <w:szCs w:val="22"/>
        </w:rPr>
      </w:pPr>
      <w:r w:rsidRPr="004B011B">
        <w:rPr>
          <w:spacing w:val="-1"/>
          <w:sz w:val="22"/>
          <w:szCs w:val="22"/>
        </w:rPr>
        <w:lastRenderedPageBreak/>
        <w:t>integrantes:</w:t>
      </w:r>
    </w:p>
    <w:p w:rsidR="00F6255D" w:rsidRPr="004B011B" w:rsidRDefault="00950799" w:rsidP="004B011B">
      <w:pPr>
        <w:pStyle w:val="PargrafodaLista"/>
        <w:numPr>
          <w:ilvl w:val="0"/>
          <w:numId w:val="6"/>
        </w:numPr>
        <w:tabs>
          <w:tab w:val="left" w:pos="1134"/>
        </w:tabs>
        <w:spacing w:line="360" w:lineRule="auto"/>
        <w:ind w:hanging="11"/>
      </w:pPr>
      <w:r w:rsidRPr="004B011B">
        <w:t>1 (um) representante da Secretaria de</w:t>
      </w:r>
      <w:r w:rsidR="00235149" w:rsidRPr="004B011B">
        <w:t xml:space="preserve"> Educação, Cultura , Esporte e Turismo</w:t>
      </w:r>
    </w:p>
    <w:p w:rsidR="00F6255D" w:rsidRPr="004B011B" w:rsidRDefault="00235149" w:rsidP="004B011B">
      <w:pPr>
        <w:pStyle w:val="PargrafodaLista"/>
        <w:tabs>
          <w:tab w:val="left" w:pos="1134"/>
        </w:tabs>
        <w:spacing w:line="360" w:lineRule="auto"/>
        <w:ind w:left="0" w:hanging="11"/>
        <w:jc w:val="left"/>
      </w:pPr>
      <w:r w:rsidRPr="004B011B">
        <w:t>Titular: José Anaelcio Rocha Longaretti</w:t>
      </w:r>
      <w:r w:rsidR="00950799" w:rsidRPr="004B011B">
        <w:t>;</w:t>
      </w:r>
    </w:p>
    <w:p w:rsidR="00F6255D" w:rsidRPr="004B011B" w:rsidRDefault="00950799" w:rsidP="004B011B">
      <w:pPr>
        <w:pStyle w:val="PargrafodaLista"/>
        <w:tabs>
          <w:tab w:val="left" w:pos="1134"/>
        </w:tabs>
        <w:spacing w:line="360" w:lineRule="auto"/>
        <w:ind w:left="0" w:hanging="11"/>
        <w:jc w:val="left"/>
      </w:pPr>
      <w:r w:rsidRPr="004B011B">
        <w:t>Supl</w:t>
      </w:r>
      <w:r w:rsidR="00235149" w:rsidRPr="004B011B">
        <w:t xml:space="preserve">ente: Estela </w:t>
      </w:r>
      <w:r w:rsidR="00727C1A" w:rsidRPr="004B011B">
        <w:t>Mez</w:t>
      </w:r>
      <w:r w:rsidR="00743555" w:rsidRPr="004B011B">
        <w:t>z</w:t>
      </w:r>
      <w:r w:rsidR="00727C1A" w:rsidRPr="004B011B">
        <w:t>ari Simon</w:t>
      </w:r>
      <w:r w:rsidR="00743555" w:rsidRPr="004B011B">
        <w:t>i</w:t>
      </w:r>
    </w:p>
    <w:p w:rsidR="00F6255D" w:rsidRPr="004B011B" w:rsidRDefault="00950799" w:rsidP="004B011B">
      <w:pPr>
        <w:pStyle w:val="PargrafodaLista"/>
        <w:numPr>
          <w:ilvl w:val="0"/>
          <w:numId w:val="6"/>
        </w:numPr>
        <w:tabs>
          <w:tab w:val="left" w:pos="1134"/>
          <w:tab w:val="left" w:pos="1626"/>
        </w:tabs>
        <w:spacing w:line="360" w:lineRule="auto"/>
        <w:ind w:right="119" w:hanging="11"/>
      </w:pPr>
      <w:r w:rsidRPr="004B011B">
        <w:t>1 (um) representante da Secretaria de Administração e Finanças:</w:t>
      </w:r>
    </w:p>
    <w:p w:rsidR="00F6255D" w:rsidRPr="004B011B" w:rsidRDefault="0089153B" w:rsidP="004B011B">
      <w:pPr>
        <w:pStyle w:val="PargrafodaLista"/>
        <w:tabs>
          <w:tab w:val="left" w:pos="1134"/>
          <w:tab w:val="left" w:pos="1378"/>
        </w:tabs>
        <w:spacing w:line="360" w:lineRule="auto"/>
        <w:ind w:left="0" w:hanging="11"/>
      </w:pPr>
      <w:r w:rsidRPr="004B011B">
        <w:t>Titular: Adair Pasini</w:t>
      </w:r>
      <w:r w:rsidR="00950799" w:rsidRPr="004B011B">
        <w:t>;</w:t>
      </w:r>
    </w:p>
    <w:p w:rsidR="00F6255D" w:rsidRPr="004B011B" w:rsidRDefault="00235149" w:rsidP="004B011B">
      <w:pPr>
        <w:pStyle w:val="PargrafodaLista"/>
        <w:tabs>
          <w:tab w:val="left" w:pos="1378"/>
        </w:tabs>
        <w:spacing w:line="360" w:lineRule="auto"/>
        <w:ind w:left="0" w:hanging="11"/>
      </w:pPr>
      <w:r w:rsidRPr="004B011B">
        <w:t>Suplente: Sandra Simom Pereira</w:t>
      </w:r>
      <w:r w:rsidR="00950799" w:rsidRPr="004B011B">
        <w:t>.</w:t>
      </w:r>
    </w:p>
    <w:p w:rsidR="00F6255D" w:rsidRPr="004B011B" w:rsidRDefault="00950799" w:rsidP="004B011B">
      <w:pPr>
        <w:pStyle w:val="PargrafodaLista"/>
        <w:numPr>
          <w:ilvl w:val="0"/>
          <w:numId w:val="6"/>
        </w:numPr>
        <w:tabs>
          <w:tab w:val="left" w:pos="1134"/>
        </w:tabs>
        <w:spacing w:line="360" w:lineRule="auto"/>
        <w:ind w:hanging="11"/>
      </w:pPr>
      <w:r w:rsidRPr="004B011B">
        <w:t>1 (um) representante da Câmara Municipal de Vereadores de</w:t>
      </w:r>
      <w:r w:rsidR="00727C1A" w:rsidRPr="004B011B">
        <w:t xml:space="preserve"> </w:t>
      </w:r>
      <w:r w:rsidR="00235149" w:rsidRPr="004B011B">
        <w:t>Meleiro</w:t>
      </w:r>
      <w:r w:rsidRPr="004B011B">
        <w:t>:</w:t>
      </w:r>
    </w:p>
    <w:p w:rsidR="00722315" w:rsidRPr="004B011B" w:rsidRDefault="006E4789" w:rsidP="004B011B">
      <w:pPr>
        <w:pStyle w:val="PargrafodaLista"/>
        <w:tabs>
          <w:tab w:val="left" w:pos="1378"/>
        </w:tabs>
        <w:spacing w:line="360" w:lineRule="auto"/>
        <w:ind w:left="0" w:hanging="11"/>
      </w:pPr>
      <w:r w:rsidRPr="004B011B">
        <w:t xml:space="preserve">Titular: </w:t>
      </w:r>
      <w:r w:rsidR="00722315" w:rsidRPr="004B011B">
        <w:t>Edevalda Casagrande Laurindo</w:t>
      </w:r>
    </w:p>
    <w:p w:rsidR="00822FC9" w:rsidRPr="004B011B" w:rsidRDefault="00235149" w:rsidP="004B011B">
      <w:pPr>
        <w:tabs>
          <w:tab w:val="left" w:pos="1378"/>
        </w:tabs>
        <w:spacing w:line="360" w:lineRule="auto"/>
        <w:ind w:hanging="11"/>
      </w:pPr>
      <w:r w:rsidRPr="004B011B">
        <w:t xml:space="preserve">Suplente: </w:t>
      </w:r>
      <w:bookmarkStart w:id="2" w:name="_GoBack"/>
      <w:bookmarkEnd w:id="2"/>
      <w:r w:rsidR="00722315" w:rsidRPr="004B011B">
        <w:t>Geovana Cristina Slop de Oliveira</w:t>
      </w:r>
    </w:p>
    <w:p w:rsidR="00F6255D" w:rsidRPr="004B011B" w:rsidRDefault="00950799" w:rsidP="004B011B">
      <w:pPr>
        <w:pStyle w:val="Corpodetexto"/>
        <w:numPr>
          <w:ilvl w:val="0"/>
          <w:numId w:val="6"/>
        </w:numPr>
        <w:spacing w:line="360" w:lineRule="auto"/>
        <w:ind w:hanging="11"/>
        <w:jc w:val="both"/>
        <w:rPr>
          <w:sz w:val="22"/>
          <w:szCs w:val="22"/>
        </w:rPr>
      </w:pPr>
      <w:r w:rsidRPr="004B011B">
        <w:rPr>
          <w:sz w:val="22"/>
          <w:szCs w:val="22"/>
        </w:rPr>
        <w:t>1 (um) representante do Cons</w:t>
      </w:r>
      <w:r w:rsidR="00A037D9" w:rsidRPr="004B011B">
        <w:rPr>
          <w:sz w:val="22"/>
          <w:szCs w:val="22"/>
        </w:rPr>
        <w:t>elho de Políticas Culturais do M</w:t>
      </w:r>
      <w:r w:rsidRPr="004B011B">
        <w:rPr>
          <w:sz w:val="22"/>
          <w:szCs w:val="22"/>
        </w:rPr>
        <w:t>unicípio:</w:t>
      </w:r>
    </w:p>
    <w:p w:rsidR="00F6255D" w:rsidRPr="004B011B" w:rsidRDefault="000224C5" w:rsidP="004B011B">
      <w:pPr>
        <w:tabs>
          <w:tab w:val="left" w:pos="1378"/>
        </w:tabs>
        <w:spacing w:line="360" w:lineRule="auto"/>
        <w:ind w:hanging="11"/>
      </w:pPr>
      <w:r w:rsidRPr="004B011B">
        <w:t>Ti</w:t>
      </w:r>
      <w:r w:rsidR="00CF34B6" w:rsidRPr="004B011B">
        <w:t>tular: Felipe Longaretti Toldo</w:t>
      </w:r>
      <w:r w:rsidRPr="004B011B">
        <w:t>.</w:t>
      </w:r>
    </w:p>
    <w:p w:rsidR="00E015BD" w:rsidRPr="004B011B" w:rsidRDefault="00CF34B6" w:rsidP="004B011B">
      <w:pPr>
        <w:tabs>
          <w:tab w:val="left" w:pos="1378"/>
        </w:tabs>
        <w:spacing w:line="360" w:lineRule="auto"/>
        <w:ind w:hanging="11"/>
      </w:pPr>
      <w:r w:rsidRPr="004B011B">
        <w:t>Suplente: Ademilso</w:t>
      </w:r>
      <w:r w:rsidR="00743555" w:rsidRPr="004B011B">
        <w:t>n</w:t>
      </w:r>
      <w:r w:rsidRPr="004B011B">
        <w:t xml:space="preserve"> Catelles</w:t>
      </w:r>
    </w:p>
    <w:p w:rsidR="00E015BD" w:rsidRPr="004B011B" w:rsidRDefault="00E015BD" w:rsidP="004B011B">
      <w:pPr>
        <w:pStyle w:val="PargrafodaLista"/>
        <w:tabs>
          <w:tab w:val="left" w:pos="1378"/>
        </w:tabs>
        <w:spacing w:line="360" w:lineRule="auto"/>
        <w:ind w:firstLine="0"/>
      </w:pPr>
    </w:p>
    <w:p w:rsidR="00F6255D" w:rsidRPr="004B011B" w:rsidRDefault="00A037D9" w:rsidP="004B011B">
      <w:pPr>
        <w:pStyle w:val="Corpodetexto"/>
        <w:spacing w:line="360" w:lineRule="auto"/>
        <w:ind w:left="104" w:right="113" w:firstLine="1134"/>
        <w:jc w:val="both"/>
        <w:rPr>
          <w:sz w:val="22"/>
          <w:szCs w:val="22"/>
        </w:rPr>
      </w:pPr>
      <w:r w:rsidRPr="004B011B">
        <w:rPr>
          <w:b/>
          <w:sz w:val="22"/>
          <w:szCs w:val="22"/>
        </w:rPr>
        <w:t>Parágrafo ú</w:t>
      </w:r>
      <w:r w:rsidR="00950799" w:rsidRPr="004B011B">
        <w:rPr>
          <w:b/>
          <w:sz w:val="22"/>
          <w:szCs w:val="22"/>
        </w:rPr>
        <w:t>nico.</w:t>
      </w:r>
      <w:r w:rsidR="00950799" w:rsidRPr="004B011B">
        <w:rPr>
          <w:sz w:val="22"/>
          <w:szCs w:val="22"/>
        </w:rPr>
        <w:t xml:space="preserve"> O Comitê Gestor ficará responsável por dar suporte aos processos administrativos de inscrição, seleção e prestação de contas dos beneficiários da Lei no âmbito do município, bem como homologar o relatório e balanço final a respeito da execução dos recursos, com vigência até o dia 31 de dezembro de 2020, elaborado pela Secretaria de </w:t>
      </w:r>
      <w:r w:rsidR="000224C5" w:rsidRPr="004B011B">
        <w:rPr>
          <w:sz w:val="22"/>
          <w:szCs w:val="22"/>
        </w:rPr>
        <w:t>Educação, Cultura,</w:t>
      </w:r>
      <w:r w:rsidR="00743555" w:rsidRPr="004B011B">
        <w:rPr>
          <w:sz w:val="22"/>
          <w:szCs w:val="22"/>
        </w:rPr>
        <w:t xml:space="preserve"> </w:t>
      </w:r>
      <w:r w:rsidR="000224C5" w:rsidRPr="004B011B">
        <w:rPr>
          <w:sz w:val="22"/>
          <w:szCs w:val="22"/>
        </w:rPr>
        <w:t>Esporte e Turismo.</w:t>
      </w:r>
    </w:p>
    <w:p w:rsidR="00E015BD" w:rsidRPr="004B011B" w:rsidRDefault="00E015BD" w:rsidP="004B011B">
      <w:pPr>
        <w:pStyle w:val="Corpodetexto"/>
        <w:spacing w:line="360" w:lineRule="auto"/>
        <w:ind w:left="104" w:right="113" w:firstLine="1134"/>
        <w:jc w:val="both"/>
        <w:rPr>
          <w:sz w:val="22"/>
          <w:szCs w:val="22"/>
        </w:rPr>
      </w:pPr>
    </w:p>
    <w:p w:rsidR="00F6255D" w:rsidRPr="004B011B" w:rsidRDefault="00950799" w:rsidP="004B011B">
      <w:pPr>
        <w:pStyle w:val="Corpodetexto"/>
        <w:spacing w:line="360" w:lineRule="auto"/>
        <w:ind w:left="104" w:right="114" w:firstLine="1134"/>
        <w:jc w:val="both"/>
        <w:rPr>
          <w:sz w:val="22"/>
          <w:szCs w:val="22"/>
        </w:rPr>
      </w:pPr>
      <w:r w:rsidRPr="004B011B">
        <w:rPr>
          <w:b/>
          <w:sz w:val="22"/>
          <w:szCs w:val="22"/>
        </w:rPr>
        <w:t xml:space="preserve">Art. 4º </w:t>
      </w:r>
      <w:r w:rsidRPr="004B011B">
        <w:rPr>
          <w:sz w:val="22"/>
          <w:szCs w:val="22"/>
        </w:rPr>
        <w:t xml:space="preserve">O Secretário Municipal de </w:t>
      </w:r>
      <w:r w:rsidR="000224C5" w:rsidRPr="004B011B">
        <w:rPr>
          <w:sz w:val="22"/>
          <w:szCs w:val="22"/>
        </w:rPr>
        <w:t xml:space="preserve">Educação,Cultura, </w:t>
      </w:r>
      <w:r w:rsidRPr="004B011B">
        <w:rPr>
          <w:sz w:val="22"/>
          <w:szCs w:val="22"/>
        </w:rPr>
        <w:t>Esporte</w:t>
      </w:r>
      <w:r w:rsidR="000224C5" w:rsidRPr="004B011B">
        <w:rPr>
          <w:sz w:val="22"/>
          <w:szCs w:val="22"/>
        </w:rPr>
        <w:t xml:space="preserve"> e Turismo</w:t>
      </w:r>
      <w:r w:rsidRPr="004B011B">
        <w:rPr>
          <w:sz w:val="22"/>
          <w:szCs w:val="22"/>
        </w:rPr>
        <w:t xml:space="preserve"> poderá expedir portaria para complementar, esclarecer e orientar a execução da Lei Federal nº 14.017, de 2020, inclusive no tocante à forma de execução de seu artigo 2º.</w:t>
      </w:r>
    </w:p>
    <w:p w:rsidR="00F6255D" w:rsidRPr="004B011B" w:rsidRDefault="00F6255D" w:rsidP="004B011B">
      <w:pPr>
        <w:pStyle w:val="Corpodetexto"/>
        <w:spacing w:line="360" w:lineRule="auto"/>
        <w:rPr>
          <w:sz w:val="22"/>
          <w:szCs w:val="22"/>
        </w:rPr>
      </w:pPr>
    </w:p>
    <w:p w:rsidR="00F6255D" w:rsidRPr="004B011B" w:rsidRDefault="00950799" w:rsidP="004B011B">
      <w:pPr>
        <w:pStyle w:val="Corpodetexto"/>
        <w:spacing w:line="360" w:lineRule="auto"/>
        <w:ind w:left="104" w:right="113" w:firstLine="1134"/>
        <w:jc w:val="both"/>
        <w:rPr>
          <w:sz w:val="22"/>
          <w:szCs w:val="22"/>
        </w:rPr>
      </w:pPr>
      <w:r w:rsidRPr="004B011B">
        <w:rPr>
          <w:b/>
          <w:sz w:val="22"/>
          <w:szCs w:val="22"/>
        </w:rPr>
        <w:t xml:space="preserve">Art. 5º </w:t>
      </w:r>
      <w:r w:rsidRPr="004B011B">
        <w:rPr>
          <w:sz w:val="22"/>
          <w:szCs w:val="22"/>
        </w:rPr>
        <w:t>F</w:t>
      </w:r>
      <w:r w:rsidR="000224C5" w:rsidRPr="004B011B">
        <w:rPr>
          <w:sz w:val="22"/>
          <w:szCs w:val="22"/>
        </w:rPr>
        <w:t>ica criado o Mapa Cultural de Meleiro</w:t>
      </w:r>
      <w:r w:rsidRPr="004B011B">
        <w:rPr>
          <w:sz w:val="22"/>
          <w:szCs w:val="22"/>
        </w:rPr>
        <w:t xml:space="preserve">, chamamento público para mapeamento e cadastramento de espaços e trabalhadores da cultura, por meio de ferramenta digital disponibilizada no site oficial do município: </w:t>
      </w:r>
      <w:hyperlink r:id="rId5" w:history="1">
        <w:r w:rsidR="000224C5" w:rsidRPr="004B011B">
          <w:rPr>
            <w:rStyle w:val="Hyperlink"/>
            <w:sz w:val="22"/>
            <w:szCs w:val="22"/>
          </w:rPr>
          <w:t>www.meleiro.sc.gov.br</w:t>
        </w:r>
      </w:hyperlink>
      <w:r w:rsidRPr="004B011B">
        <w:rPr>
          <w:sz w:val="22"/>
          <w:szCs w:val="22"/>
        </w:rPr>
        <w:t>.</w:t>
      </w:r>
    </w:p>
    <w:p w:rsidR="00F6255D" w:rsidRPr="004B011B" w:rsidRDefault="00F6255D" w:rsidP="004B011B">
      <w:pPr>
        <w:pStyle w:val="Corpodetexto"/>
        <w:spacing w:line="360" w:lineRule="auto"/>
        <w:rPr>
          <w:sz w:val="22"/>
          <w:szCs w:val="22"/>
        </w:rPr>
      </w:pPr>
    </w:p>
    <w:p w:rsidR="00F6255D" w:rsidRPr="004B011B" w:rsidRDefault="00950799" w:rsidP="004B011B">
      <w:pPr>
        <w:pStyle w:val="Corpodetexto"/>
        <w:spacing w:line="360" w:lineRule="auto"/>
        <w:ind w:left="1238"/>
        <w:jc w:val="both"/>
        <w:rPr>
          <w:sz w:val="22"/>
          <w:szCs w:val="22"/>
        </w:rPr>
      </w:pPr>
      <w:r w:rsidRPr="004B011B">
        <w:rPr>
          <w:b/>
          <w:sz w:val="22"/>
          <w:szCs w:val="22"/>
        </w:rPr>
        <w:t xml:space="preserve">Art. 6º </w:t>
      </w:r>
      <w:r w:rsidRPr="004B011B">
        <w:rPr>
          <w:sz w:val="22"/>
          <w:szCs w:val="22"/>
        </w:rPr>
        <w:t>Os recursos provenientes da União, com o montante especificado no art.</w:t>
      </w:r>
    </w:p>
    <w:p w:rsidR="00F6255D" w:rsidRPr="004B011B" w:rsidRDefault="00950799" w:rsidP="004B011B">
      <w:pPr>
        <w:pStyle w:val="Corpodetexto"/>
        <w:spacing w:line="360" w:lineRule="auto"/>
        <w:ind w:left="104"/>
        <w:jc w:val="both"/>
        <w:rPr>
          <w:sz w:val="22"/>
          <w:szCs w:val="22"/>
        </w:rPr>
      </w:pPr>
      <w:r w:rsidRPr="004B011B">
        <w:rPr>
          <w:sz w:val="22"/>
          <w:szCs w:val="22"/>
        </w:rPr>
        <w:t>2º deste Decreto serão aplicados de acordo com a seguinte distribuição.</w:t>
      </w:r>
    </w:p>
    <w:p w:rsidR="00F6255D" w:rsidRPr="004B011B" w:rsidRDefault="00AA7E6A" w:rsidP="004B011B">
      <w:pPr>
        <w:pStyle w:val="PargrafodaLista"/>
        <w:numPr>
          <w:ilvl w:val="0"/>
          <w:numId w:val="1"/>
        </w:numPr>
        <w:tabs>
          <w:tab w:val="left" w:pos="1402"/>
        </w:tabs>
        <w:spacing w:line="360" w:lineRule="auto"/>
        <w:ind w:right="115" w:firstLine="1134"/>
        <w:jc w:val="both"/>
      </w:pPr>
      <w:r w:rsidRPr="004B011B">
        <w:rPr>
          <w:b/>
        </w:rPr>
        <w:t>- Valor de R$31.764,28</w:t>
      </w:r>
      <w:r w:rsidR="00950799" w:rsidRPr="004B011B">
        <w:rPr>
          <w:b/>
        </w:rPr>
        <w:t xml:space="preserve"> (</w:t>
      </w:r>
      <w:r w:rsidR="000224C5" w:rsidRPr="004B011B">
        <w:rPr>
          <w:b/>
        </w:rPr>
        <w:t xml:space="preserve">Trinta </w:t>
      </w:r>
      <w:r w:rsidR="00822FC9" w:rsidRPr="004B011B">
        <w:rPr>
          <w:b/>
        </w:rPr>
        <w:t>e um mil, setec</w:t>
      </w:r>
      <w:r w:rsidR="006E4789" w:rsidRPr="004B011B">
        <w:rPr>
          <w:b/>
        </w:rPr>
        <w:t xml:space="preserve">entos e sessenta e </w:t>
      </w:r>
      <w:r w:rsidRPr="004B011B">
        <w:rPr>
          <w:b/>
        </w:rPr>
        <w:t>quatro</w:t>
      </w:r>
      <w:r w:rsidR="006E4789" w:rsidRPr="004B011B">
        <w:rPr>
          <w:b/>
        </w:rPr>
        <w:t xml:space="preserve"> reais e </w:t>
      </w:r>
      <w:r w:rsidRPr="004B011B">
        <w:rPr>
          <w:b/>
        </w:rPr>
        <w:t>vinte e oito</w:t>
      </w:r>
      <w:r w:rsidR="000224C5" w:rsidRPr="004B011B">
        <w:rPr>
          <w:b/>
        </w:rPr>
        <w:t xml:space="preserve"> centavos)</w:t>
      </w:r>
      <w:r w:rsidR="00822FC9" w:rsidRPr="004B011B">
        <w:rPr>
          <w:b/>
        </w:rPr>
        <w:t xml:space="preserve"> </w:t>
      </w:r>
      <w:r w:rsidR="00950799" w:rsidRPr="004B011B">
        <w:t xml:space="preserve">em editais, chamadas públicas ou outros instrumentos aplicáveis para prêmios, aquisição de bens e serviços vinculados ao setor cultural, manutenção de agentes, de espaços, de iniciativas, de cursos, de produção, de desenvolvimento de atividades de economia criativa e de economia solidária de produções audiovisuais, de manifestações culturais, e realização de atividades </w:t>
      </w:r>
      <w:r w:rsidR="00950799" w:rsidRPr="004B011B">
        <w:lastRenderedPageBreak/>
        <w:t xml:space="preserve">artísticas e culturais que possam ser realizadas pelo formato </w:t>
      </w:r>
      <w:r w:rsidR="00950799" w:rsidRPr="004B011B">
        <w:rPr>
          <w:i/>
        </w:rPr>
        <w:t xml:space="preserve">drive-in </w:t>
      </w:r>
      <w:r w:rsidR="00950799" w:rsidRPr="004B011B">
        <w:t>ou transmitidas pela internet ou disponibilizadas por meio de redes sociais e outras plataformas digitais, em observância ao disposto no inciso III do caput do art. 2º da Lei nº 14.017, de</w:t>
      </w:r>
      <w:r w:rsidR="00822FC9" w:rsidRPr="004B011B">
        <w:t xml:space="preserve"> </w:t>
      </w:r>
      <w:r w:rsidR="00950799" w:rsidRPr="004B011B">
        <w:t>2020.</w:t>
      </w:r>
    </w:p>
    <w:p w:rsidR="00F6255D" w:rsidRPr="004B011B" w:rsidRDefault="006E4789" w:rsidP="004B011B">
      <w:pPr>
        <w:pStyle w:val="PargrafodaLista"/>
        <w:numPr>
          <w:ilvl w:val="0"/>
          <w:numId w:val="1"/>
        </w:numPr>
        <w:tabs>
          <w:tab w:val="left" w:pos="1576"/>
        </w:tabs>
        <w:spacing w:line="360" w:lineRule="auto"/>
        <w:ind w:right="111" w:firstLine="1134"/>
        <w:jc w:val="both"/>
      </w:pPr>
      <w:r w:rsidRPr="004B011B">
        <w:rPr>
          <w:b/>
        </w:rPr>
        <w:t>– Valor de R$ 30.000,00</w:t>
      </w:r>
      <w:r w:rsidR="00822FC9" w:rsidRPr="004B011B">
        <w:rPr>
          <w:b/>
        </w:rPr>
        <w:t xml:space="preserve"> (</w:t>
      </w:r>
      <w:r w:rsidR="000224C5" w:rsidRPr="004B011B">
        <w:rPr>
          <w:b/>
        </w:rPr>
        <w:t>Trinta</w:t>
      </w:r>
      <w:r w:rsidRPr="004B011B">
        <w:rPr>
          <w:b/>
        </w:rPr>
        <w:t xml:space="preserve"> mil reais</w:t>
      </w:r>
      <w:r w:rsidR="000224C5" w:rsidRPr="004B011B">
        <w:rPr>
          <w:b/>
        </w:rPr>
        <w:t>)</w:t>
      </w:r>
      <w:r w:rsidR="00822FC9" w:rsidRPr="004B011B">
        <w:rPr>
          <w:b/>
        </w:rPr>
        <w:t xml:space="preserve"> </w:t>
      </w:r>
      <w:r w:rsidR="00950799" w:rsidRPr="004B011B">
        <w:t xml:space="preserve">para subsídio destinado </w:t>
      </w:r>
      <w:r w:rsidR="00822FC9" w:rsidRPr="004B011B">
        <w:t>à</w:t>
      </w:r>
      <w:r w:rsidR="00950799" w:rsidRPr="004B011B">
        <w:t xml:space="preserve"> manutenção de espaços artísticos e culturais, microempresas e pequenas empresas culturais, cooperativas, instituições e organizações culturais comunitárias que tiveram as suas atividades interrompidas por força das medidas de isolamento</w:t>
      </w:r>
      <w:r w:rsidR="00822FC9" w:rsidRPr="004B011B">
        <w:t xml:space="preserve"> </w:t>
      </w:r>
      <w:r w:rsidR="00950799" w:rsidRPr="004B011B">
        <w:t>social.</w:t>
      </w:r>
    </w:p>
    <w:p w:rsidR="00F6255D" w:rsidRPr="004B011B" w:rsidRDefault="00F6255D" w:rsidP="004B011B">
      <w:pPr>
        <w:pStyle w:val="Corpodetexto"/>
        <w:spacing w:line="360" w:lineRule="auto"/>
        <w:jc w:val="both"/>
        <w:rPr>
          <w:sz w:val="22"/>
          <w:szCs w:val="22"/>
        </w:rPr>
      </w:pPr>
    </w:p>
    <w:p w:rsidR="00F6255D" w:rsidRPr="004B011B" w:rsidRDefault="00950799" w:rsidP="004B011B">
      <w:pPr>
        <w:pStyle w:val="Corpodetexto"/>
        <w:spacing w:line="360" w:lineRule="auto"/>
        <w:ind w:left="104" w:right="116" w:firstLine="1134"/>
        <w:jc w:val="both"/>
        <w:rPr>
          <w:sz w:val="22"/>
          <w:szCs w:val="22"/>
        </w:rPr>
      </w:pPr>
      <w:r w:rsidRPr="004B011B">
        <w:rPr>
          <w:b/>
          <w:sz w:val="22"/>
          <w:szCs w:val="22"/>
        </w:rPr>
        <w:t xml:space="preserve">Art. 7º </w:t>
      </w:r>
      <w:r w:rsidRPr="004B011B">
        <w:rPr>
          <w:sz w:val="22"/>
          <w:szCs w:val="22"/>
        </w:rPr>
        <w:t xml:space="preserve">Os mecanismos previstos no inciso I do caput do art. 6º deste Decreto serão definidos pela Secretaria Municipal de </w:t>
      </w:r>
      <w:r w:rsidR="000224C5" w:rsidRPr="004B011B">
        <w:rPr>
          <w:sz w:val="22"/>
          <w:szCs w:val="22"/>
        </w:rPr>
        <w:t>Educação,</w:t>
      </w:r>
      <w:r w:rsidR="00822FC9" w:rsidRPr="004B011B">
        <w:rPr>
          <w:sz w:val="22"/>
          <w:szCs w:val="22"/>
        </w:rPr>
        <w:t xml:space="preserve"> </w:t>
      </w:r>
      <w:r w:rsidR="000224C5" w:rsidRPr="004B011B">
        <w:rPr>
          <w:sz w:val="22"/>
          <w:szCs w:val="22"/>
        </w:rPr>
        <w:t>Cultura,</w:t>
      </w:r>
      <w:r w:rsidRPr="004B011B">
        <w:rPr>
          <w:sz w:val="22"/>
          <w:szCs w:val="22"/>
        </w:rPr>
        <w:t xml:space="preserve"> Esporte</w:t>
      </w:r>
      <w:r w:rsidR="000224C5" w:rsidRPr="004B011B">
        <w:rPr>
          <w:sz w:val="22"/>
          <w:szCs w:val="22"/>
        </w:rPr>
        <w:t xml:space="preserve"> e Turismo</w:t>
      </w:r>
      <w:r w:rsidRPr="004B011B">
        <w:rPr>
          <w:sz w:val="22"/>
          <w:szCs w:val="22"/>
        </w:rPr>
        <w:t>, após ouvir o Conselho de Políticas Culturais, por meio da criação de programas específicos.</w:t>
      </w:r>
    </w:p>
    <w:p w:rsidR="00F6255D" w:rsidRPr="004B011B" w:rsidRDefault="00950799" w:rsidP="004B011B">
      <w:pPr>
        <w:pStyle w:val="Corpodetexto"/>
        <w:spacing w:line="360" w:lineRule="auto"/>
        <w:jc w:val="both"/>
        <w:rPr>
          <w:sz w:val="22"/>
          <w:szCs w:val="22"/>
        </w:rPr>
      </w:pPr>
      <w:r w:rsidRPr="004B011B">
        <w:rPr>
          <w:sz w:val="22"/>
          <w:szCs w:val="22"/>
        </w:rPr>
        <w:t xml:space="preserve">Parágrafo único. </w:t>
      </w:r>
      <w:r w:rsidR="00F73CF8" w:rsidRPr="004B011B">
        <w:rPr>
          <w:sz w:val="22"/>
          <w:szCs w:val="22"/>
        </w:rPr>
        <w:t>A Secretaria Municipal de Educação, Cultura, Esporte e Turismo, deverão empenhar</w:t>
      </w:r>
      <w:r w:rsidR="00822FC9" w:rsidRPr="004B011B">
        <w:rPr>
          <w:sz w:val="22"/>
          <w:szCs w:val="22"/>
        </w:rPr>
        <w:t xml:space="preserve"> </w:t>
      </w:r>
      <w:r w:rsidRPr="004B011B">
        <w:rPr>
          <w:sz w:val="22"/>
          <w:szCs w:val="22"/>
        </w:rPr>
        <w:t>esforços para que os recursos destinados alcancem o maior número de artistas locais possíveis, realizando um processo com abrangência de vários setores culturais ao qual será dada ampla</w:t>
      </w:r>
      <w:r w:rsidR="00822FC9" w:rsidRPr="004B011B">
        <w:rPr>
          <w:sz w:val="22"/>
          <w:szCs w:val="22"/>
        </w:rPr>
        <w:t xml:space="preserve"> </w:t>
      </w:r>
      <w:r w:rsidRPr="004B011B">
        <w:rPr>
          <w:sz w:val="22"/>
          <w:szCs w:val="22"/>
        </w:rPr>
        <w:t>publicidade.</w:t>
      </w:r>
    </w:p>
    <w:p w:rsidR="00F6255D" w:rsidRPr="004B011B" w:rsidRDefault="00F6255D" w:rsidP="004B011B">
      <w:pPr>
        <w:pStyle w:val="Corpodetexto"/>
        <w:spacing w:line="360" w:lineRule="auto"/>
        <w:rPr>
          <w:sz w:val="22"/>
          <w:szCs w:val="22"/>
        </w:rPr>
      </w:pPr>
    </w:p>
    <w:p w:rsidR="00F6255D" w:rsidRPr="004B011B" w:rsidRDefault="00950799" w:rsidP="004B011B">
      <w:pPr>
        <w:pStyle w:val="Corpodetexto"/>
        <w:spacing w:line="360" w:lineRule="auto"/>
        <w:ind w:left="104" w:right="115" w:firstLine="1134"/>
        <w:jc w:val="both"/>
        <w:rPr>
          <w:sz w:val="22"/>
          <w:szCs w:val="22"/>
        </w:rPr>
      </w:pPr>
      <w:r w:rsidRPr="004B011B">
        <w:rPr>
          <w:b/>
          <w:sz w:val="22"/>
          <w:szCs w:val="22"/>
        </w:rPr>
        <w:t xml:space="preserve">Art. 8º </w:t>
      </w:r>
      <w:r w:rsidRPr="004B011B">
        <w:rPr>
          <w:sz w:val="22"/>
          <w:szCs w:val="22"/>
        </w:rPr>
        <w:t>O mecanismo previsto no inciso II do caput do art. 6º deste Decreto seguirá rigorosamente os critérios estabelecidos na Lei Federal nº 14.017 de 29 de junho de 2020, e do Decreto Federal 10.464, de 17 de agosto de 2020, sendo destinado as entidades com inscrição e homologação em cadastros habilitados, desde que estejam com suas atividades interrompidas e conforme prazos estabelecidos em chamamento público a ser realizado pela Secretaria de Educação,</w:t>
      </w:r>
      <w:r w:rsidR="00F73CF8" w:rsidRPr="004B011B">
        <w:rPr>
          <w:sz w:val="22"/>
          <w:szCs w:val="22"/>
        </w:rPr>
        <w:t xml:space="preserve"> </w:t>
      </w:r>
      <w:r w:rsidRPr="004B011B">
        <w:rPr>
          <w:sz w:val="22"/>
          <w:szCs w:val="22"/>
        </w:rPr>
        <w:t>Cultura, Esporte e Turismo que também definirá as regras devalidação.</w:t>
      </w:r>
    </w:p>
    <w:p w:rsidR="00F6255D" w:rsidRPr="004B011B" w:rsidRDefault="00950799" w:rsidP="004B011B">
      <w:pPr>
        <w:pStyle w:val="Corpodetexto"/>
        <w:spacing w:line="360" w:lineRule="auto"/>
        <w:ind w:left="104" w:right="113" w:firstLine="1134"/>
        <w:jc w:val="both"/>
        <w:rPr>
          <w:sz w:val="22"/>
          <w:szCs w:val="22"/>
        </w:rPr>
      </w:pPr>
      <w:r w:rsidRPr="004B011B">
        <w:rPr>
          <w:sz w:val="22"/>
          <w:szCs w:val="22"/>
        </w:rPr>
        <w:t xml:space="preserve">§ 1º A percepção do recurso a que se refere o caput fica condicionada a </w:t>
      </w:r>
      <w:r w:rsidR="00F73CF8" w:rsidRPr="004B011B">
        <w:rPr>
          <w:sz w:val="22"/>
          <w:szCs w:val="22"/>
        </w:rPr>
        <w:t>v</w:t>
      </w:r>
      <w:r w:rsidRPr="004B011B">
        <w:rPr>
          <w:sz w:val="22"/>
          <w:szCs w:val="22"/>
        </w:rPr>
        <w:t>erificação de elegibilidade do</w:t>
      </w:r>
      <w:r w:rsidR="00F73CF8" w:rsidRPr="004B011B">
        <w:rPr>
          <w:sz w:val="22"/>
          <w:szCs w:val="22"/>
        </w:rPr>
        <w:t xml:space="preserve"> </w:t>
      </w:r>
      <w:r w:rsidRPr="004B011B">
        <w:rPr>
          <w:sz w:val="22"/>
          <w:szCs w:val="22"/>
        </w:rPr>
        <w:t>beneficiário.</w:t>
      </w:r>
    </w:p>
    <w:p w:rsidR="00F6255D" w:rsidRPr="004B011B" w:rsidRDefault="00950799" w:rsidP="004B011B">
      <w:pPr>
        <w:pStyle w:val="Corpodetexto"/>
        <w:spacing w:line="360" w:lineRule="auto"/>
        <w:ind w:left="104" w:right="117" w:firstLine="1229"/>
        <w:jc w:val="both"/>
        <w:rPr>
          <w:sz w:val="22"/>
          <w:szCs w:val="22"/>
        </w:rPr>
      </w:pPr>
      <w:r w:rsidRPr="004B011B">
        <w:rPr>
          <w:sz w:val="22"/>
          <w:szCs w:val="22"/>
        </w:rPr>
        <w:t>§ 2º Na hipótese de inexistência de inscrição no cadastro nacional de pessoas jurídicas - CNPJ, os Estados, o Distrito Federal e os municípios informarão o número ou código de identificação único que vincule o solicitante a organização ou a o espaço beneficiário.</w:t>
      </w:r>
    </w:p>
    <w:p w:rsidR="00F6255D" w:rsidRPr="004B011B" w:rsidRDefault="00950799" w:rsidP="004B011B">
      <w:pPr>
        <w:pStyle w:val="Corpodetexto"/>
        <w:spacing w:line="360" w:lineRule="auto"/>
        <w:ind w:left="104" w:right="114" w:firstLine="1134"/>
        <w:jc w:val="both"/>
        <w:rPr>
          <w:sz w:val="22"/>
          <w:szCs w:val="22"/>
        </w:rPr>
      </w:pPr>
      <w:r w:rsidRPr="004B011B">
        <w:rPr>
          <w:sz w:val="22"/>
          <w:szCs w:val="22"/>
        </w:rPr>
        <w:t>§ 3º As entidades que se habilitarem deverão apresentar autodeclaração, assinada digitalmente ou assinada e digitalizada com acompanhamento de documento que permita aferir a veracidade da assinatura, da qual constarão informações sobre a interrupção de suas atividades e indicação dos cadastros em que estiverem inscritas acompanhadas de sua homologação, quando for o caso.</w:t>
      </w:r>
    </w:p>
    <w:p w:rsidR="00F6255D" w:rsidRPr="004B011B" w:rsidRDefault="00F6255D" w:rsidP="004B011B">
      <w:pPr>
        <w:pStyle w:val="Corpodetexto"/>
        <w:spacing w:line="360" w:lineRule="auto"/>
        <w:rPr>
          <w:sz w:val="22"/>
          <w:szCs w:val="22"/>
        </w:rPr>
      </w:pPr>
    </w:p>
    <w:p w:rsidR="00F6255D" w:rsidRPr="004B011B" w:rsidRDefault="00950799" w:rsidP="004B011B">
      <w:pPr>
        <w:pStyle w:val="Corpodetexto"/>
        <w:spacing w:line="360" w:lineRule="auto"/>
        <w:ind w:left="104" w:right="115" w:firstLine="1134"/>
        <w:jc w:val="both"/>
        <w:rPr>
          <w:sz w:val="22"/>
          <w:szCs w:val="22"/>
        </w:rPr>
      </w:pPr>
      <w:r w:rsidRPr="004B011B">
        <w:rPr>
          <w:b/>
          <w:sz w:val="22"/>
          <w:szCs w:val="22"/>
        </w:rPr>
        <w:t xml:space="preserve">Art. 9º </w:t>
      </w:r>
      <w:r w:rsidRPr="004B011B">
        <w:rPr>
          <w:sz w:val="22"/>
          <w:szCs w:val="22"/>
        </w:rPr>
        <w:t xml:space="preserve">O subsídio previsto no inciso II do caput do Art. 6º deste Decreto terá valor mínimo de R$ 3.000,00 (três mil reais) e máximo de R$ de 10.000,00 (dez mil reais), a ser pago em uma parcela, podendo haver parcelas sucessivas, conforme a disponibilidade de recursos financeiros </w:t>
      </w:r>
      <w:r w:rsidRPr="004B011B">
        <w:rPr>
          <w:sz w:val="22"/>
          <w:szCs w:val="22"/>
        </w:rPr>
        <w:lastRenderedPageBreak/>
        <w:t>para esta finalidade, limitado a um número máximo de 03 (três) parcelas no total, incluída a</w:t>
      </w:r>
      <w:r w:rsidR="0089153B" w:rsidRPr="004B011B">
        <w:rPr>
          <w:sz w:val="22"/>
          <w:szCs w:val="22"/>
        </w:rPr>
        <w:t xml:space="preserve"> </w:t>
      </w:r>
      <w:r w:rsidRPr="004B011B">
        <w:rPr>
          <w:sz w:val="22"/>
          <w:szCs w:val="22"/>
        </w:rPr>
        <w:t>primeira.</w:t>
      </w:r>
    </w:p>
    <w:p w:rsidR="00F6255D" w:rsidRPr="004B011B" w:rsidRDefault="00950799" w:rsidP="004B011B">
      <w:pPr>
        <w:pStyle w:val="Corpodetexto"/>
        <w:spacing w:line="360" w:lineRule="auto"/>
        <w:ind w:left="104" w:right="116" w:firstLine="1134"/>
        <w:jc w:val="both"/>
        <w:rPr>
          <w:sz w:val="22"/>
          <w:szCs w:val="22"/>
        </w:rPr>
      </w:pPr>
      <w:r w:rsidRPr="004B011B">
        <w:rPr>
          <w:sz w:val="22"/>
          <w:szCs w:val="22"/>
        </w:rPr>
        <w:t>§ 1º Este subsídio será concedido exclusivamente para a gestão responsável pelo espaço cultural, vedado o recebimento cumulativo, mesmo que o beneficiário esteja inscrito em mais de um cadastro, ou seja, responsável por mais de um espaço cultural.</w:t>
      </w:r>
    </w:p>
    <w:p w:rsidR="00F6255D" w:rsidRPr="004B011B" w:rsidRDefault="00950799" w:rsidP="004B011B">
      <w:pPr>
        <w:pStyle w:val="Corpodetexto"/>
        <w:spacing w:line="360" w:lineRule="auto"/>
        <w:ind w:left="104" w:right="118" w:firstLine="1134"/>
        <w:jc w:val="both"/>
        <w:rPr>
          <w:sz w:val="22"/>
          <w:szCs w:val="22"/>
        </w:rPr>
      </w:pPr>
      <w:r w:rsidRPr="004B011B">
        <w:rPr>
          <w:sz w:val="22"/>
          <w:szCs w:val="22"/>
        </w:rPr>
        <w:t>§ 2º As vedações à concessão deste benefício estão elencadas no parágrafo único do art. 8º da Lei Federal nº 14.017/2020, no qual desprende-se tamb</w:t>
      </w:r>
      <w:r w:rsidR="00F73CF8" w:rsidRPr="004B011B">
        <w:rPr>
          <w:sz w:val="22"/>
          <w:szCs w:val="22"/>
        </w:rPr>
        <w:t xml:space="preserve">ém as entidades designadas por </w:t>
      </w:r>
      <w:r w:rsidRPr="004B011B">
        <w:rPr>
          <w:sz w:val="22"/>
          <w:szCs w:val="22"/>
        </w:rPr>
        <w:t>associações de amigos ou similares, vinculadas a espaços ou instituições mantidas por grupos empresariais ou pela administração pública.</w:t>
      </w:r>
    </w:p>
    <w:p w:rsidR="00F6255D" w:rsidRPr="004B011B" w:rsidRDefault="00950799" w:rsidP="004B011B">
      <w:pPr>
        <w:pStyle w:val="Corpodetexto"/>
        <w:spacing w:line="360" w:lineRule="auto"/>
        <w:ind w:left="104" w:right="111" w:firstLine="1134"/>
        <w:jc w:val="both"/>
        <w:rPr>
          <w:sz w:val="22"/>
          <w:szCs w:val="22"/>
        </w:rPr>
      </w:pPr>
      <w:r w:rsidRPr="004B011B">
        <w:rPr>
          <w:sz w:val="22"/>
          <w:szCs w:val="22"/>
        </w:rPr>
        <w:t>§ 3º Os espaços culturais beneficiados com este subsídio ficarão obrigados a garantir como contrapartida, após o reinicio de suas atividades, a realização de atividades destinadas, prioritariamente, aos alunos de escolas públicas ou atividades em espaços públicos da comunidade, de forma gratuita, em intervalos regulares a abranger o número de pessoas determinado pelo espaço disponível ou característica da atividade, conforme definição da Secretaria de Educaçao,</w:t>
      </w:r>
      <w:r w:rsidR="00F73CF8" w:rsidRPr="004B011B">
        <w:rPr>
          <w:sz w:val="22"/>
          <w:szCs w:val="22"/>
        </w:rPr>
        <w:t xml:space="preserve"> </w:t>
      </w:r>
      <w:r w:rsidRPr="004B011B">
        <w:rPr>
          <w:sz w:val="22"/>
          <w:szCs w:val="22"/>
        </w:rPr>
        <w:t>Cultura, Esporte e Turismo que analisará e validará as propostas de contrapartida, em termos de vagas, datas e períodos de realização, obedecendo também as demais medidas de prevenção da transmissão do (Covid-19) recomendadas pelas autoridades, que ainda estiverem em</w:t>
      </w:r>
      <w:r w:rsidR="00F73CF8" w:rsidRPr="004B011B">
        <w:rPr>
          <w:sz w:val="22"/>
          <w:szCs w:val="22"/>
        </w:rPr>
        <w:t xml:space="preserve"> </w:t>
      </w:r>
      <w:r w:rsidRPr="004B011B">
        <w:rPr>
          <w:sz w:val="22"/>
          <w:szCs w:val="22"/>
        </w:rPr>
        <w:t>vigor.</w:t>
      </w:r>
    </w:p>
    <w:p w:rsidR="00F6255D" w:rsidRPr="004B011B" w:rsidRDefault="00950799" w:rsidP="004B011B">
      <w:pPr>
        <w:pStyle w:val="Corpodetexto"/>
        <w:spacing w:line="360" w:lineRule="auto"/>
        <w:ind w:left="142" w:firstLine="578"/>
        <w:jc w:val="both"/>
        <w:rPr>
          <w:sz w:val="22"/>
          <w:szCs w:val="22"/>
        </w:rPr>
      </w:pPr>
      <w:r w:rsidRPr="004B011B">
        <w:rPr>
          <w:sz w:val="22"/>
          <w:szCs w:val="22"/>
        </w:rPr>
        <w:t>§ 4º As pessoas físicas responsáveis pelos espaços culturais que receberem este</w:t>
      </w:r>
      <w:r w:rsidR="00F73CF8" w:rsidRPr="004B011B">
        <w:rPr>
          <w:sz w:val="22"/>
          <w:szCs w:val="22"/>
        </w:rPr>
        <w:t xml:space="preserve"> </w:t>
      </w:r>
      <w:r w:rsidRPr="004B011B">
        <w:rPr>
          <w:sz w:val="22"/>
          <w:szCs w:val="22"/>
        </w:rPr>
        <w:t>subsídio se responsabilizam também pela execução da contrapartida em caso de fechamento ou encerramento das atividades do espaço cultural beneficiado.</w:t>
      </w:r>
    </w:p>
    <w:p w:rsidR="00F6255D" w:rsidRPr="004B011B" w:rsidRDefault="00950799" w:rsidP="004B011B">
      <w:pPr>
        <w:pStyle w:val="Corpodetexto"/>
        <w:spacing w:line="360" w:lineRule="auto"/>
        <w:ind w:left="104" w:right="118" w:firstLine="616"/>
        <w:jc w:val="both"/>
        <w:rPr>
          <w:sz w:val="22"/>
          <w:szCs w:val="22"/>
        </w:rPr>
      </w:pPr>
      <w:r w:rsidRPr="004B011B">
        <w:rPr>
          <w:sz w:val="22"/>
          <w:szCs w:val="22"/>
        </w:rPr>
        <w:t>§ 5º O beneficiário deste subsídio deverá apresentar prestação de contas referente ao uso do subsídio ao Município de Meleiro, em até 30 (trinta) dias, após o recebimento de cada parcela mensal do subsídio, informando em que despesas foram utilizadas os recursos, anexando cópias dos comprovantes de pagamentos dessas</w:t>
      </w:r>
      <w:r w:rsidR="00FB4544" w:rsidRPr="004B011B">
        <w:rPr>
          <w:sz w:val="22"/>
          <w:szCs w:val="22"/>
        </w:rPr>
        <w:t xml:space="preserve"> </w:t>
      </w:r>
      <w:r w:rsidRPr="004B011B">
        <w:rPr>
          <w:sz w:val="22"/>
          <w:szCs w:val="22"/>
        </w:rPr>
        <w:t>despesas.</w:t>
      </w:r>
    </w:p>
    <w:p w:rsidR="00F6255D" w:rsidRPr="004B011B" w:rsidRDefault="00F6255D" w:rsidP="004B011B">
      <w:pPr>
        <w:pStyle w:val="Corpodetexto"/>
        <w:spacing w:line="360" w:lineRule="auto"/>
        <w:rPr>
          <w:sz w:val="22"/>
          <w:szCs w:val="22"/>
        </w:rPr>
      </w:pPr>
    </w:p>
    <w:p w:rsidR="00F6255D" w:rsidRPr="004B011B" w:rsidRDefault="00950799" w:rsidP="004B011B">
      <w:pPr>
        <w:pStyle w:val="Corpodetexto"/>
        <w:spacing w:line="360" w:lineRule="auto"/>
        <w:ind w:left="104" w:right="111" w:firstLine="1134"/>
        <w:jc w:val="both"/>
        <w:rPr>
          <w:sz w:val="22"/>
          <w:szCs w:val="22"/>
        </w:rPr>
      </w:pPr>
      <w:r w:rsidRPr="004B011B">
        <w:rPr>
          <w:b/>
          <w:sz w:val="22"/>
          <w:szCs w:val="22"/>
        </w:rPr>
        <w:t xml:space="preserve">Art. 10. </w:t>
      </w:r>
      <w:r w:rsidRPr="004B011B">
        <w:rPr>
          <w:sz w:val="22"/>
          <w:szCs w:val="22"/>
        </w:rPr>
        <w:t>O pagamento do subsídio previsto no art. 8º deste Decreto poderá sofrer redução de valores, caso a demanda, calculada para cada parcela a ser paga, seja maior que a quantidade de recursos financeiros disponíveis para esta finalidade, com a redução seguindo de pagamento de valor mínimo de R$ 3.000,00 (três mil reias).</w:t>
      </w:r>
    </w:p>
    <w:p w:rsidR="00FB4544" w:rsidRPr="004B011B" w:rsidRDefault="00FB4544" w:rsidP="004B011B">
      <w:pPr>
        <w:pStyle w:val="Corpodetexto"/>
        <w:spacing w:line="360" w:lineRule="auto"/>
        <w:ind w:left="104" w:right="110" w:firstLine="1134"/>
        <w:jc w:val="both"/>
        <w:rPr>
          <w:sz w:val="22"/>
          <w:szCs w:val="22"/>
        </w:rPr>
      </w:pPr>
    </w:p>
    <w:p w:rsidR="00F6255D" w:rsidRPr="004B011B" w:rsidRDefault="00950799" w:rsidP="004B011B">
      <w:pPr>
        <w:pStyle w:val="Corpodetexto"/>
        <w:spacing w:line="360" w:lineRule="auto"/>
        <w:ind w:left="104" w:right="110" w:firstLine="1134"/>
        <w:jc w:val="both"/>
        <w:rPr>
          <w:sz w:val="22"/>
          <w:szCs w:val="22"/>
        </w:rPr>
      </w:pPr>
      <w:r w:rsidRPr="004B011B">
        <w:rPr>
          <w:b/>
          <w:sz w:val="22"/>
          <w:szCs w:val="22"/>
        </w:rPr>
        <w:t>Parágrafo único</w:t>
      </w:r>
      <w:r w:rsidRPr="004B011B">
        <w:rPr>
          <w:sz w:val="22"/>
          <w:szCs w:val="22"/>
        </w:rPr>
        <w:t>. Eventuais sobras de recursos destinadas a esta finalidade, quando forem insuficientes para pagarem o valor mínimo de R$ 3.000,00 (três mil reais)ao universo de entidades cadastradas, serão revertidas para aplicação de acordo com a finalidade do inciso I do art. 6º deste Decreto.</w:t>
      </w:r>
    </w:p>
    <w:p w:rsidR="00F6255D" w:rsidRPr="004B011B" w:rsidRDefault="00F6255D" w:rsidP="004B011B">
      <w:pPr>
        <w:pStyle w:val="Corpodetexto"/>
        <w:spacing w:line="360" w:lineRule="auto"/>
        <w:rPr>
          <w:sz w:val="22"/>
          <w:szCs w:val="22"/>
        </w:rPr>
      </w:pPr>
    </w:p>
    <w:p w:rsidR="00F6255D" w:rsidRPr="004B011B" w:rsidRDefault="00950799" w:rsidP="004B011B">
      <w:pPr>
        <w:pStyle w:val="Corpodetexto"/>
        <w:spacing w:line="360" w:lineRule="auto"/>
        <w:ind w:left="104" w:right="123" w:firstLine="1134"/>
        <w:jc w:val="both"/>
        <w:rPr>
          <w:sz w:val="22"/>
          <w:szCs w:val="22"/>
        </w:rPr>
      </w:pPr>
      <w:r w:rsidRPr="004B011B">
        <w:rPr>
          <w:b/>
          <w:sz w:val="22"/>
          <w:szCs w:val="22"/>
        </w:rPr>
        <w:t xml:space="preserve">Art. 11. </w:t>
      </w:r>
      <w:r w:rsidRPr="004B011B">
        <w:rPr>
          <w:sz w:val="22"/>
          <w:szCs w:val="22"/>
        </w:rPr>
        <w:t xml:space="preserve">Os Editais previstos no inciso I do art. 6º deste Decreto, permitirá projetos </w:t>
      </w:r>
      <w:r w:rsidRPr="004B011B">
        <w:rPr>
          <w:sz w:val="22"/>
          <w:szCs w:val="22"/>
        </w:rPr>
        <w:lastRenderedPageBreak/>
        <w:t xml:space="preserve">digitais e presenciais, ou as duas versões no mesmo projeto, usando a hastag </w:t>
      </w:r>
      <w:r w:rsidR="00CF34B6" w:rsidRPr="004B011B">
        <w:rPr>
          <w:b/>
          <w:sz w:val="22"/>
          <w:szCs w:val="22"/>
        </w:rPr>
        <w:t>#LeiAldirBlancM</w:t>
      </w:r>
      <w:r w:rsidR="0089153B" w:rsidRPr="004B011B">
        <w:rPr>
          <w:b/>
          <w:sz w:val="22"/>
          <w:szCs w:val="22"/>
        </w:rPr>
        <w:t>eleiro</w:t>
      </w:r>
      <w:r w:rsidR="00E015BD" w:rsidRPr="004B011B">
        <w:rPr>
          <w:b/>
          <w:sz w:val="22"/>
          <w:szCs w:val="22"/>
        </w:rPr>
        <w:t>SC</w:t>
      </w:r>
      <w:r w:rsidR="0089153B" w:rsidRPr="004B011B">
        <w:rPr>
          <w:sz w:val="22"/>
          <w:szCs w:val="22"/>
        </w:rPr>
        <w:t xml:space="preserve"> e</w:t>
      </w:r>
      <w:r w:rsidRPr="004B011B">
        <w:rPr>
          <w:sz w:val="22"/>
          <w:szCs w:val="22"/>
        </w:rPr>
        <w:t>m suas divulgações e apresentações.</w:t>
      </w:r>
    </w:p>
    <w:p w:rsidR="00F6255D" w:rsidRPr="004B011B" w:rsidRDefault="00F6255D" w:rsidP="004B011B">
      <w:pPr>
        <w:pStyle w:val="Corpodetexto"/>
        <w:spacing w:line="360" w:lineRule="auto"/>
        <w:rPr>
          <w:sz w:val="22"/>
          <w:szCs w:val="22"/>
        </w:rPr>
      </w:pPr>
    </w:p>
    <w:p w:rsidR="00E348F4" w:rsidRDefault="00950799" w:rsidP="004B011B">
      <w:pPr>
        <w:pStyle w:val="Corpodetexto"/>
        <w:spacing w:line="360" w:lineRule="auto"/>
        <w:ind w:left="1238" w:right="1945"/>
        <w:jc w:val="both"/>
        <w:rPr>
          <w:sz w:val="22"/>
          <w:szCs w:val="22"/>
        </w:rPr>
      </w:pPr>
      <w:r w:rsidRPr="004B011B">
        <w:rPr>
          <w:b/>
          <w:sz w:val="22"/>
          <w:szCs w:val="22"/>
        </w:rPr>
        <w:t xml:space="preserve">Art. 12. </w:t>
      </w:r>
      <w:r w:rsidRPr="004B011B">
        <w:rPr>
          <w:sz w:val="22"/>
          <w:szCs w:val="22"/>
        </w:rPr>
        <w:t xml:space="preserve">Os casos omissos serão dirimidos pelo Comitê Gestor. </w:t>
      </w:r>
    </w:p>
    <w:p w:rsidR="00E348F4" w:rsidRDefault="00E348F4" w:rsidP="004B011B">
      <w:pPr>
        <w:pStyle w:val="Corpodetexto"/>
        <w:spacing w:line="360" w:lineRule="auto"/>
        <w:ind w:left="1238" w:right="1945"/>
        <w:jc w:val="both"/>
        <w:rPr>
          <w:sz w:val="22"/>
          <w:szCs w:val="22"/>
        </w:rPr>
      </w:pPr>
    </w:p>
    <w:p w:rsidR="00743555" w:rsidRDefault="00950799" w:rsidP="004B011B">
      <w:pPr>
        <w:pStyle w:val="Corpodetexto"/>
        <w:spacing w:line="360" w:lineRule="auto"/>
        <w:ind w:left="1238" w:right="1945"/>
        <w:jc w:val="both"/>
        <w:rPr>
          <w:sz w:val="22"/>
          <w:szCs w:val="22"/>
        </w:rPr>
      </w:pPr>
      <w:r w:rsidRPr="004B011B">
        <w:rPr>
          <w:b/>
          <w:sz w:val="22"/>
          <w:szCs w:val="22"/>
        </w:rPr>
        <w:t xml:space="preserve">Art. 13. </w:t>
      </w:r>
      <w:r w:rsidRPr="004B011B">
        <w:rPr>
          <w:sz w:val="22"/>
          <w:szCs w:val="22"/>
        </w:rPr>
        <w:t>Este Decreto entra em vigor na data d</w:t>
      </w:r>
      <w:r w:rsidR="00C47783" w:rsidRPr="004B011B">
        <w:rPr>
          <w:sz w:val="22"/>
          <w:szCs w:val="22"/>
        </w:rPr>
        <w:t xml:space="preserve">e sua publicação. </w:t>
      </w:r>
    </w:p>
    <w:p w:rsidR="00E348F4" w:rsidRPr="004B011B" w:rsidRDefault="00E348F4" w:rsidP="004B011B">
      <w:pPr>
        <w:pStyle w:val="Corpodetexto"/>
        <w:spacing w:line="360" w:lineRule="auto"/>
        <w:ind w:left="1238" w:right="1945"/>
        <w:jc w:val="both"/>
        <w:rPr>
          <w:sz w:val="22"/>
          <w:szCs w:val="22"/>
        </w:rPr>
      </w:pPr>
    </w:p>
    <w:p w:rsidR="00743555" w:rsidRPr="004B011B" w:rsidRDefault="00743555" w:rsidP="004B011B">
      <w:pPr>
        <w:pStyle w:val="Corpodetexto"/>
        <w:tabs>
          <w:tab w:val="left" w:pos="7655"/>
        </w:tabs>
        <w:spacing w:line="360" w:lineRule="auto"/>
        <w:ind w:left="993" w:right="76" w:firstLine="245"/>
        <w:jc w:val="both"/>
        <w:rPr>
          <w:sz w:val="22"/>
          <w:szCs w:val="22"/>
        </w:rPr>
      </w:pPr>
      <w:r w:rsidRPr="004B011B">
        <w:rPr>
          <w:b/>
          <w:sz w:val="22"/>
          <w:szCs w:val="22"/>
        </w:rPr>
        <w:t>Art</w:t>
      </w:r>
      <w:r w:rsidRPr="004B011B">
        <w:rPr>
          <w:sz w:val="22"/>
          <w:szCs w:val="22"/>
        </w:rPr>
        <w:t xml:space="preserve">. </w:t>
      </w:r>
      <w:r w:rsidRPr="004B011B">
        <w:rPr>
          <w:b/>
          <w:sz w:val="22"/>
          <w:szCs w:val="22"/>
        </w:rPr>
        <w:t>14.</w:t>
      </w:r>
      <w:r w:rsidRPr="004B011B">
        <w:rPr>
          <w:sz w:val="22"/>
          <w:szCs w:val="22"/>
        </w:rPr>
        <w:t xml:space="preserve"> Revogan-se as disposições em contrário em especial o Decreto 069/2020.</w:t>
      </w:r>
    </w:p>
    <w:p w:rsidR="00E348F4" w:rsidRDefault="00E348F4" w:rsidP="004B011B">
      <w:pPr>
        <w:pStyle w:val="Corpodetexto"/>
        <w:spacing w:line="360" w:lineRule="auto"/>
        <w:ind w:left="1238" w:right="1945"/>
        <w:jc w:val="both"/>
        <w:rPr>
          <w:sz w:val="22"/>
          <w:szCs w:val="22"/>
        </w:rPr>
      </w:pPr>
    </w:p>
    <w:p w:rsidR="00E348F4" w:rsidRDefault="00E348F4" w:rsidP="004B011B">
      <w:pPr>
        <w:pStyle w:val="Corpodetexto"/>
        <w:spacing w:line="360" w:lineRule="auto"/>
        <w:ind w:left="1238" w:right="1945"/>
        <w:jc w:val="both"/>
        <w:rPr>
          <w:sz w:val="22"/>
          <w:szCs w:val="22"/>
        </w:rPr>
      </w:pPr>
    </w:p>
    <w:p w:rsidR="00F6255D" w:rsidRPr="004B011B" w:rsidRDefault="00C47783" w:rsidP="004B011B">
      <w:pPr>
        <w:pStyle w:val="Corpodetexto"/>
        <w:spacing w:line="360" w:lineRule="auto"/>
        <w:ind w:left="1238" w:right="1945"/>
        <w:jc w:val="both"/>
        <w:rPr>
          <w:sz w:val="22"/>
          <w:szCs w:val="22"/>
        </w:rPr>
      </w:pPr>
      <w:r w:rsidRPr="004B011B">
        <w:rPr>
          <w:sz w:val="22"/>
          <w:szCs w:val="22"/>
        </w:rPr>
        <w:t>Meleiro</w:t>
      </w:r>
      <w:r w:rsidR="0089153B" w:rsidRPr="004B011B">
        <w:rPr>
          <w:sz w:val="22"/>
          <w:szCs w:val="22"/>
        </w:rPr>
        <w:t>/SC, 29</w:t>
      </w:r>
      <w:r w:rsidR="00FB4544" w:rsidRPr="004B011B">
        <w:rPr>
          <w:sz w:val="22"/>
          <w:szCs w:val="22"/>
        </w:rPr>
        <w:t xml:space="preserve"> outubro de 2020</w:t>
      </w:r>
      <w:r w:rsidR="00950799" w:rsidRPr="004B011B">
        <w:rPr>
          <w:sz w:val="22"/>
          <w:szCs w:val="22"/>
        </w:rPr>
        <w:t>.</w:t>
      </w:r>
    </w:p>
    <w:p w:rsidR="00F6255D" w:rsidRDefault="00F6255D" w:rsidP="004B011B">
      <w:pPr>
        <w:pStyle w:val="Corpodetexto"/>
        <w:spacing w:line="360" w:lineRule="auto"/>
        <w:rPr>
          <w:sz w:val="22"/>
          <w:szCs w:val="22"/>
        </w:rPr>
      </w:pPr>
    </w:p>
    <w:p w:rsidR="00E348F4" w:rsidRPr="004B011B" w:rsidRDefault="00E348F4" w:rsidP="004B011B">
      <w:pPr>
        <w:pStyle w:val="Corpodetexto"/>
        <w:spacing w:line="360" w:lineRule="auto"/>
        <w:rPr>
          <w:sz w:val="22"/>
          <w:szCs w:val="22"/>
        </w:rPr>
      </w:pPr>
    </w:p>
    <w:p w:rsidR="00F6255D" w:rsidRPr="004B011B" w:rsidRDefault="00950799" w:rsidP="004B011B">
      <w:pPr>
        <w:pStyle w:val="Ttulo1"/>
        <w:spacing w:line="360" w:lineRule="auto"/>
        <w:ind w:left="1881" w:right="1888"/>
        <w:jc w:val="center"/>
        <w:rPr>
          <w:sz w:val="22"/>
          <w:szCs w:val="22"/>
        </w:rPr>
      </w:pPr>
      <w:r w:rsidRPr="004B011B">
        <w:rPr>
          <w:sz w:val="22"/>
          <w:szCs w:val="22"/>
        </w:rPr>
        <w:t>EDER MATTOS</w:t>
      </w:r>
    </w:p>
    <w:p w:rsidR="00F6255D" w:rsidRPr="004B011B" w:rsidRDefault="00950799" w:rsidP="004B011B">
      <w:pPr>
        <w:pStyle w:val="Corpodetexto"/>
        <w:spacing w:line="360" w:lineRule="auto"/>
        <w:ind w:left="1881" w:right="1888"/>
        <w:jc w:val="center"/>
        <w:rPr>
          <w:sz w:val="22"/>
          <w:szCs w:val="22"/>
        </w:rPr>
      </w:pPr>
      <w:r w:rsidRPr="004B011B">
        <w:rPr>
          <w:sz w:val="22"/>
          <w:szCs w:val="22"/>
        </w:rPr>
        <w:t>Prefeito Municipal</w:t>
      </w:r>
    </w:p>
    <w:p w:rsidR="00F6255D" w:rsidRPr="004B011B" w:rsidRDefault="00F6255D" w:rsidP="004B011B">
      <w:pPr>
        <w:pStyle w:val="Corpodetexto"/>
        <w:spacing w:line="360" w:lineRule="auto"/>
        <w:rPr>
          <w:sz w:val="22"/>
          <w:szCs w:val="22"/>
        </w:rPr>
      </w:pPr>
    </w:p>
    <w:p w:rsidR="00F6255D" w:rsidRPr="004B011B" w:rsidRDefault="00743555" w:rsidP="004B011B">
      <w:pPr>
        <w:pStyle w:val="Corpodetexto"/>
        <w:spacing w:line="360" w:lineRule="auto"/>
        <w:ind w:left="993" w:right="1352"/>
        <w:jc w:val="center"/>
        <w:rPr>
          <w:sz w:val="22"/>
          <w:szCs w:val="22"/>
        </w:rPr>
      </w:pPr>
      <w:r w:rsidRPr="004B011B">
        <w:rPr>
          <w:sz w:val="22"/>
          <w:szCs w:val="22"/>
        </w:rPr>
        <w:t>R</w:t>
      </w:r>
      <w:r w:rsidR="0089153B" w:rsidRPr="004B011B">
        <w:rPr>
          <w:sz w:val="22"/>
          <w:szCs w:val="22"/>
        </w:rPr>
        <w:t xml:space="preserve">egistrado </w:t>
      </w:r>
      <w:r w:rsidRPr="004B011B">
        <w:rPr>
          <w:sz w:val="22"/>
          <w:szCs w:val="22"/>
        </w:rPr>
        <w:t>e</w:t>
      </w:r>
      <w:r w:rsidR="00E348F4">
        <w:rPr>
          <w:sz w:val="22"/>
          <w:szCs w:val="22"/>
        </w:rPr>
        <w:t xml:space="preserve"> </w:t>
      </w:r>
      <w:r w:rsidRPr="004B011B">
        <w:rPr>
          <w:sz w:val="22"/>
          <w:szCs w:val="22"/>
        </w:rPr>
        <w:t>publicado</w:t>
      </w:r>
      <w:r w:rsidR="00E348F4">
        <w:rPr>
          <w:sz w:val="22"/>
          <w:szCs w:val="22"/>
        </w:rPr>
        <w:t xml:space="preserve"> nesta secretaria na data supra.</w:t>
      </w:r>
    </w:p>
    <w:p w:rsidR="00F6255D" w:rsidRPr="004B011B" w:rsidRDefault="00F6255D" w:rsidP="004B011B">
      <w:pPr>
        <w:pStyle w:val="Corpodetexto"/>
        <w:spacing w:line="360" w:lineRule="auto"/>
        <w:rPr>
          <w:sz w:val="22"/>
          <w:szCs w:val="22"/>
        </w:rPr>
      </w:pPr>
    </w:p>
    <w:p w:rsidR="00F6255D" w:rsidRPr="004B011B" w:rsidRDefault="00F6255D" w:rsidP="004B011B">
      <w:pPr>
        <w:pStyle w:val="Corpodetexto"/>
        <w:spacing w:line="360" w:lineRule="auto"/>
        <w:rPr>
          <w:sz w:val="22"/>
          <w:szCs w:val="22"/>
        </w:rPr>
      </w:pPr>
    </w:p>
    <w:p w:rsidR="00F6255D" w:rsidRPr="004B011B" w:rsidRDefault="00950799" w:rsidP="004B011B">
      <w:pPr>
        <w:pStyle w:val="Ttulo1"/>
        <w:spacing w:line="360" w:lineRule="auto"/>
        <w:ind w:left="1879" w:right="1888"/>
        <w:jc w:val="center"/>
        <w:rPr>
          <w:sz w:val="22"/>
          <w:szCs w:val="22"/>
        </w:rPr>
      </w:pPr>
      <w:r w:rsidRPr="004B011B">
        <w:rPr>
          <w:sz w:val="22"/>
          <w:szCs w:val="22"/>
        </w:rPr>
        <w:t>JULIO CESAR DE OLIVEIRA</w:t>
      </w:r>
    </w:p>
    <w:p w:rsidR="00F6255D" w:rsidRPr="004B011B" w:rsidRDefault="00E015BD" w:rsidP="004B011B">
      <w:pPr>
        <w:pStyle w:val="Corpodetexto"/>
        <w:spacing w:line="360" w:lineRule="auto"/>
        <w:ind w:left="1882" w:right="1887"/>
        <w:jc w:val="center"/>
        <w:rPr>
          <w:sz w:val="22"/>
          <w:szCs w:val="22"/>
        </w:rPr>
      </w:pPr>
      <w:r w:rsidRPr="004B011B">
        <w:rPr>
          <w:sz w:val="22"/>
          <w:szCs w:val="22"/>
        </w:rPr>
        <w:t>Secretário de Administração e Finanças</w:t>
      </w:r>
    </w:p>
    <w:p w:rsidR="00E015BD" w:rsidRPr="004B011B" w:rsidRDefault="00E015BD" w:rsidP="004B011B">
      <w:pPr>
        <w:pStyle w:val="Corpodetexto"/>
        <w:spacing w:line="360" w:lineRule="auto"/>
        <w:ind w:left="1882" w:right="1887"/>
        <w:jc w:val="center"/>
        <w:rPr>
          <w:sz w:val="22"/>
          <w:szCs w:val="22"/>
        </w:rPr>
      </w:pPr>
    </w:p>
    <w:p w:rsidR="00E015BD" w:rsidRPr="004B011B" w:rsidRDefault="00E015BD" w:rsidP="004B011B">
      <w:pPr>
        <w:pStyle w:val="Corpodetexto"/>
        <w:spacing w:line="360" w:lineRule="auto"/>
        <w:ind w:left="1882" w:right="1887"/>
        <w:jc w:val="center"/>
        <w:rPr>
          <w:sz w:val="22"/>
          <w:szCs w:val="22"/>
        </w:rPr>
      </w:pPr>
    </w:p>
    <w:p w:rsidR="00E015BD" w:rsidRPr="004B011B" w:rsidRDefault="00E015BD" w:rsidP="004B011B">
      <w:pPr>
        <w:pStyle w:val="Corpodetexto"/>
        <w:spacing w:line="360" w:lineRule="auto"/>
        <w:ind w:left="1882" w:right="1887"/>
        <w:jc w:val="center"/>
        <w:rPr>
          <w:sz w:val="22"/>
          <w:szCs w:val="22"/>
        </w:rPr>
      </w:pPr>
    </w:p>
    <w:p w:rsidR="00E015BD" w:rsidRPr="004B011B" w:rsidRDefault="00E015BD" w:rsidP="004B011B">
      <w:pPr>
        <w:pStyle w:val="Corpodetexto"/>
        <w:spacing w:line="360" w:lineRule="auto"/>
        <w:ind w:left="1882" w:right="1887"/>
        <w:jc w:val="center"/>
        <w:rPr>
          <w:sz w:val="22"/>
          <w:szCs w:val="22"/>
        </w:rPr>
      </w:pPr>
    </w:p>
    <w:p w:rsidR="00E015BD" w:rsidRPr="004B011B" w:rsidRDefault="00E015BD" w:rsidP="004B011B">
      <w:pPr>
        <w:pStyle w:val="Corpodetexto"/>
        <w:spacing w:line="360" w:lineRule="auto"/>
        <w:ind w:left="1882" w:right="1887"/>
        <w:jc w:val="center"/>
        <w:rPr>
          <w:sz w:val="22"/>
          <w:szCs w:val="22"/>
        </w:rPr>
      </w:pPr>
    </w:p>
    <w:p w:rsidR="00E015BD" w:rsidRPr="004B011B" w:rsidRDefault="00E015BD" w:rsidP="004B011B">
      <w:pPr>
        <w:pStyle w:val="Corpodetexto"/>
        <w:spacing w:line="360" w:lineRule="auto"/>
        <w:ind w:left="1882" w:right="1887"/>
        <w:jc w:val="center"/>
        <w:rPr>
          <w:sz w:val="22"/>
          <w:szCs w:val="22"/>
        </w:rPr>
      </w:pPr>
    </w:p>
    <w:p w:rsidR="00E015BD" w:rsidRPr="004B011B" w:rsidRDefault="00E015BD" w:rsidP="004B011B">
      <w:pPr>
        <w:pStyle w:val="Corpodetexto"/>
        <w:spacing w:line="360" w:lineRule="auto"/>
        <w:ind w:left="1882" w:right="1887"/>
        <w:jc w:val="center"/>
        <w:rPr>
          <w:sz w:val="22"/>
          <w:szCs w:val="22"/>
        </w:rPr>
      </w:pPr>
    </w:p>
    <w:p w:rsidR="00E015BD" w:rsidRPr="004B011B" w:rsidRDefault="00E015BD" w:rsidP="004B011B">
      <w:pPr>
        <w:pStyle w:val="Corpodetexto"/>
        <w:spacing w:line="360" w:lineRule="auto"/>
        <w:ind w:left="1882" w:right="1887"/>
        <w:jc w:val="center"/>
        <w:rPr>
          <w:sz w:val="22"/>
          <w:szCs w:val="22"/>
        </w:rPr>
      </w:pPr>
    </w:p>
    <w:p w:rsidR="00E015BD" w:rsidRPr="004B011B" w:rsidRDefault="00E015BD" w:rsidP="004B011B">
      <w:pPr>
        <w:pStyle w:val="Corpodetexto"/>
        <w:spacing w:line="360" w:lineRule="auto"/>
        <w:ind w:left="1882" w:right="1887"/>
        <w:jc w:val="center"/>
        <w:rPr>
          <w:sz w:val="22"/>
          <w:szCs w:val="22"/>
        </w:rPr>
      </w:pPr>
    </w:p>
    <w:p w:rsidR="00E015BD" w:rsidRPr="004B011B" w:rsidRDefault="00E015BD" w:rsidP="004B011B">
      <w:pPr>
        <w:pStyle w:val="Corpodetexto"/>
        <w:spacing w:line="360" w:lineRule="auto"/>
        <w:ind w:left="1882" w:right="1887"/>
        <w:jc w:val="center"/>
        <w:rPr>
          <w:sz w:val="22"/>
          <w:szCs w:val="22"/>
        </w:rPr>
      </w:pPr>
    </w:p>
    <w:p w:rsidR="00E015BD" w:rsidRPr="004B011B" w:rsidRDefault="00E015BD" w:rsidP="004B011B">
      <w:pPr>
        <w:pStyle w:val="Corpodetexto"/>
        <w:spacing w:line="360" w:lineRule="auto"/>
        <w:ind w:left="1882" w:right="1887"/>
        <w:jc w:val="center"/>
        <w:rPr>
          <w:sz w:val="22"/>
          <w:szCs w:val="22"/>
        </w:rPr>
      </w:pPr>
    </w:p>
    <w:sectPr w:rsidR="00E015BD" w:rsidRPr="004B011B" w:rsidSect="004B011B">
      <w:pgSz w:w="11910" w:h="16840"/>
      <w:pgMar w:top="1580" w:right="1020" w:bottom="1985"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F26"/>
    <w:multiLevelType w:val="hybridMultilevel"/>
    <w:tmpl w:val="E94483DC"/>
    <w:lvl w:ilvl="0" w:tplc="22789682">
      <w:numFmt w:val="bullet"/>
      <w:lvlText w:val="-"/>
      <w:lvlJc w:val="left"/>
      <w:pPr>
        <w:ind w:left="1377" w:hanging="140"/>
      </w:pPr>
      <w:rPr>
        <w:rFonts w:ascii="Times New Roman" w:eastAsia="Times New Roman" w:hAnsi="Times New Roman" w:cs="Times New Roman" w:hint="default"/>
        <w:spacing w:val="-3"/>
        <w:w w:val="100"/>
        <w:sz w:val="24"/>
        <w:szCs w:val="24"/>
        <w:lang w:val="pt-PT" w:eastAsia="en-US" w:bidi="ar-SA"/>
      </w:rPr>
    </w:lvl>
    <w:lvl w:ilvl="1" w:tplc="8E6C3A54">
      <w:numFmt w:val="bullet"/>
      <w:lvlText w:val="•"/>
      <w:lvlJc w:val="left"/>
      <w:pPr>
        <w:ind w:left="2170" w:hanging="140"/>
      </w:pPr>
      <w:rPr>
        <w:rFonts w:hint="default"/>
        <w:lang w:val="pt-PT" w:eastAsia="en-US" w:bidi="ar-SA"/>
      </w:rPr>
    </w:lvl>
    <w:lvl w:ilvl="2" w:tplc="0F022B74">
      <w:numFmt w:val="bullet"/>
      <w:lvlText w:val="•"/>
      <w:lvlJc w:val="left"/>
      <w:pPr>
        <w:ind w:left="2961" w:hanging="140"/>
      </w:pPr>
      <w:rPr>
        <w:rFonts w:hint="default"/>
        <w:lang w:val="pt-PT" w:eastAsia="en-US" w:bidi="ar-SA"/>
      </w:rPr>
    </w:lvl>
    <w:lvl w:ilvl="3" w:tplc="649E8314">
      <w:numFmt w:val="bullet"/>
      <w:lvlText w:val="•"/>
      <w:lvlJc w:val="left"/>
      <w:pPr>
        <w:ind w:left="3751" w:hanging="140"/>
      </w:pPr>
      <w:rPr>
        <w:rFonts w:hint="default"/>
        <w:lang w:val="pt-PT" w:eastAsia="en-US" w:bidi="ar-SA"/>
      </w:rPr>
    </w:lvl>
    <w:lvl w:ilvl="4" w:tplc="1F5C8320">
      <w:numFmt w:val="bullet"/>
      <w:lvlText w:val="•"/>
      <w:lvlJc w:val="left"/>
      <w:pPr>
        <w:ind w:left="4542" w:hanging="140"/>
      </w:pPr>
      <w:rPr>
        <w:rFonts w:hint="default"/>
        <w:lang w:val="pt-PT" w:eastAsia="en-US" w:bidi="ar-SA"/>
      </w:rPr>
    </w:lvl>
    <w:lvl w:ilvl="5" w:tplc="05000AB4">
      <w:numFmt w:val="bullet"/>
      <w:lvlText w:val="•"/>
      <w:lvlJc w:val="left"/>
      <w:pPr>
        <w:ind w:left="5333" w:hanging="140"/>
      </w:pPr>
      <w:rPr>
        <w:rFonts w:hint="default"/>
        <w:lang w:val="pt-PT" w:eastAsia="en-US" w:bidi="ar-SA"/>
      </w:rPr>
    </w:lvl>
    <w:lvl w:ilvl="6" w:tplc="E1CE402E">
      <w:numFmt w:val="bullet"/>
      <w:lvlText w:val="•"/>
      <w:lvlJc w:val="left"/>
      <w:pPr>
        <w:ind w:left="6123" w:hanging="140"/>
      </w:pPr>
      <w:rPr>
        <w:rFonts w:hint="default"/>
        <w:lang w:val="pt-PT" w:eastAsia="en-US" w:bidi="ar-SA"/>
      </w:rPr>
    </w:lvl>
    <w:lvl w:ilvl="7" w:tplc="753C1F7C">
      <w:numFmt w:val="bullet"/>
      <w:lvlText w:val="•"/>
      <w:lvlJc w:val="left"/>
      <w:pPr>
        <w:ind w:left="6914" w:hanging="140"/>
      </w:pPr>
      <w:rPr>
        <w:rFonts w:hint="default"/>
        <w:lang w:val="pt-PT" w:eastAsia="en-US" w:bidi="ar-SA"/>
      </w:rPr>
    </w:lvl>
    <w:lvl w:ilvl="8" w:tplc="19949D6E">
      <w:numFmt w:val="bullet"/>
      <w:lvlText w:val="•"/>
      <w:lvlJc w:val="left"/>
      <w:pPr>
        <w:ind w:left="7704" w:hanging="140"/>
      </w:pPr>
      <w:rPr>
        <w:rFonts w:hint="default"/>
        <w:lang w:val="pt-PT" w:eastAsia="en-US" w:bidi="ar-SA"/>
      </w:rPr>
    </w:lvl>
  </w:abstractNum>
  <w:abstractNum w:abstractNumId="1" w15:restartNumberingAfterBreak="0">
    <w:nsid w:val="149E3745"/>
    <w:multiLevelType w:val="hybridMultilevel"/>
    <w:tmpl w:val="00C4B2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9C6AB8"/>
    <w:multiLevelType w:val="hybridMultilevel"/>
    <w:tmpl w:val="D082BE2E"/>
    <w:lvl w:ilvl="0" w:tplc="5BCACFE8">
      <w:start w:val="1"/>
      <w:numFmt w:val="upperRoman"/>
      <w:lvlText w:val="%1"/>
      <w:lvlJc w:val="left"/>
      <w:pPr>
        <w:ind w:left="104" w:hanging="164"/>
        <w:jc w:val="left"/>
      </w:pPr>
      <w:rPr>
        <w:rFonts w:ascii="Times New Roman" w:eastAsia="Times New Roman" w:hAnsi="Times New Roman" w:cs="Times New Roman" w:hint="default"/>
        <w:b/>
        <w:bCs/>
        <w:w w:val="100"/>
        <w:sz w:val="24"/>
        <w:szCs w:val="24"/>
        <w:lang w:val="pt-PT" w:eastAsia="en-US" w:bidi="ar-SA"/>
      </w:rPr>
    </w:lvl>
    <w:lvl w:ilvl="1" w:tplc="71765C5E">
      <w:numFmt w:val="bullet"/>
      <w:lvlText w:val="•"/>
      <w:lvlJc w:val="left"/>
      <w:pPr>
        <w:ind w:left="1018" w:hanging="164"/>
      </w:pPr>
      <w:rPr>
        <w:rFonts w:hint="default"/>
        <w:lang w:val="pt-PT" w:eastAsia="en-US" w:bidi="ar-SA"/>
      </w:rPr>
    </w:lvl>
    <w:lvl w:ilvl="2" w:tplc="069619B2">
      <w:numFmt w:val="bullet"/>
      <w:lvlText w:val="•"/>
      <w:lvlJc w:val="left"/>
      <w:pPr>
        <w:ind w:left="1937" w:hanging="164"/>
      </w:pPr>
      <w:rPr>
        <w:rFonts w:hint="default"/>
        <w:lang w:val="pt-PT" w:eastAsia="en-US" w:bidi="ar-SA"/>
      </w:rPr>
    </w:lvl>
    <w:lvl w:ilvl="3" w:tplc="260CF074">
      <w:numFmt w:val="bullet"/>
      <w:lvlText w:val="•"/>
      <w:lvlJc w:val="left"/>
      <w:pPr>
        <w:ind w:left="2855" w:hanging="164"/>
      </w:pPr>
      <w:rPr>
        <w:rFonts w:hint="default"/>
        <w:lang w:val="pt-PT" w:eastAsia="en-US" w:bidi="ar-SA"/>
      </w:rPr>
    </w:lvl>
    <w:lvl w:ilvl="4" w:tplc="533A3874">
      <w:numFmt w:val="bullet"/>
      <w:lvlText w:val="•"/>
      <w:lvlJc w:val="left"/>
      <w:pPr>
        <w:ind w:left="3774" w:hanging="164"/>
      </w:pPr>
      <w:rPr>
        <w:rFonts w:hint="default"/>
        <w:lang w:val="pt-PT" w:eastAsia="en-US" w:bidi="ar-SA"/>
      </w:rPr>
    </w:lvl>
    <w:lvl w:ilvl="5" w:tplc="218C3AC6">
      <w:numFmt w:val="bullet"/>
      <w:lvlText w:val="•"/>
      <w:lvlJc w:val="left"/>
      <w:pPr>
        <w:ind w:left="4693" w:hanging="164"/>
      </w:pPr>
      <w:rPr>
        <w:rFonts w:hint="default"/>
        <w:lang w:val="pt-PT" w:eastAsia="en-US" w:bidi="ar-SA"/>
      </w:rPr>
    </w:lvl>
    <w:lvl w:ilvl="6" w:tplc="3C62F320">
      <w:numFmt w:val="bullet"/>
      <w:lvlText w:val="•"/>
      <w:lvlJc w:val="left"/>
      <w:pPr>
        <w:ind w:left="5611" w:hanging="164"/>
      </w:pPr>
      <w:rPr>
        <w:rFonts w:hint="default"/>
        <w:lang w:val="pt-PT" w:eastAsia="en-US" w:bidi="ar-SA"/>
      </w:rPr>
    </w:lvl>
    <w:lvl w:ilvl="7" w:tplc="D49CF93A">
      <w:numFmt w:val="bullet"/>
      <w:lvlText w:val="•"/>
      <w:lvlJc w:val="left"/>
      <w:pPr>
        <w:ind w:left="6530" w:hanging="164"/>
      </w:pPr>
      <w:rPr>
        <w:rFonts w:hint="default"/>
        <w:lang w:val="pt-PT" w:eastAsia="en-US" w:bidi="ar-SA"/>
      </w:rPr>
    </w:lvl>
    <w:lvl w:ilvl="8" w:tplc="C8DE6696">
      <w:numFmt w:val="bullet"/>
      <w:lvlText w:val="•"/>
      <w:lvlJc w:val="left"/>
      <w:pPr>
        <w:ind w:left="7448" w:hanging="164"/>
      </w:pPr>
      <w:rPr>
        <w:rFonts w:hint="default"/>
        <w:lang w:val="pt-PT" w:eastAsia="en-US" w:bidi="ar-SA"/>
      </w:rPr>
    </w:lvl>
  </w:abstractNum>
  <w:abstractNum w:abstractNumId="3" w15:restartNumberingAfterBreak="0">
    <w:nsid w:val="5AC453F9"/>
    <w:multiLevelType w:val="hybridMultilevel"/>
    <w:tmpl w:val="71D8CEC4"/>
    <w:lvl w:ilvl="0" w:tplc="B0F8C628">
      <w:numFmt w:val="bullet"/>
      <w:lvlText w:val="-"/>
      <w:lvlJc w:val="left"/>
      <w:pPr>
        <w:ind w:left="116" w:hanging="140"/>
      </w:pPr>
      <w:rPr>
        <w:rFonts w:ascii="Times New Roman" w:eastAsia="Times New Roman" w:hAnsi="Times New Roman" w:cs="Times New Roman" w:hint="default"/>
        <w:spacing w:val="-2"/>
        <w:w w:val="100"/>
        <w:sz w:val="24"/>
        <w:szCs w:val="24"/>
        <w:lang w:val="pt-PT" w:eastAsia="en-US" w:bidi="ar-SA"/>
      </w:rPr>
    </w:lvl>
    <w:lvl w:ilvl="1" w:tplc="A992C11C">
      <w:numFmt w:val="bullet"/>
      <w:lvlText w:val="•"/>
      <w:lvlJc w:val="left"/>
      <w:pPr>
        <w:ind w:left="910" w:hanging="140"/>
      </w:pPr>
      <w:rPr>
        <w:rFonts w:hint="default"/>
        <w:lang w:val="pt-PT" w:eastAsia="en-US" w:bidi="ar-SA"/>
      </w:rPr>
    </w:lvl>
    <w:lvl w:ilvl="2" w:tplc="CBDE7820">
      <w:numFmt w:val="bullet"/>
      <w:lvlText w:val="•"/>
      <w:lvlJc w:val="left"/>
      <w:pPr>
        <w:ind w:left="1700" w:hanging="140"/>
      </w:pPr>
      <w:rPr>
        <w:rFonts w:hint="default"/>
        <w:lang w:val="pt-PT" w:eastAsia="en-US" w:bidi="ar-SA"/>
      </w:rPr>
    </w:lvl>
    <w:lvl w:ilvl="3" w:tplc="EF563668">
      <w:numFmt w:val="bullet"/>
      <w:lvlText w:val="•"/>
      <w:lvlJc w:val="left"/>
      <w:pPr>
        <w:ind w:left="2491" w:hanging="140"/>
      </w:pPr>
      <w:rPr>
        <w:rFonts w:hint="default"/>
        <w:lang w:val="pt-PT" w:eastAsia="en-US" w:bidi="ar-SA"/>
      </w:rPr>
    </w:lvl>
    <w:lvl w:ilvl="4" w:tplc="7C4CFD00">
      <w:numFmt w:val="bullet"/>
      <w:lvlText w:val="•"/>
      <w:lvlJc w:val="left"/>
      <w:pPr>
        <w:ind w:left="3281" w:hanging="140"/>
      </w:pPr>
      <w:rPr>
        <w:rFonts w:hint="default"/>
        <w:lang w:val="pt-PT" w:eastAsia="en-US" w:bidi="ar-SA"/>
      </w:rPr>
    </w:lvl>
    <w:lvl w:ilvl="5" w:tplc="B6DC87BA">
      <w:numFmt w:val="bullet"/>
      <w:lvlText w:val="•"/>
      <w:lvlJc w:val="left"/>
      <w:pPr>
        <w:ind w:left="4072" w:hanging="140"/>
      </w:pPr>
      <w:rPr>
        <w:rFonts w:hint="default"/>
        <w:lang w:val="pt-PT" w:eastAsia="en-US" w:bidi="ar-SA"/>
      </w:rPr>
    </w:lvl>
    <w:lvl w:ilvl="6" w:tplc="7212771E">
      <w:numFmt w:val="bullet"/>
      <w:lvlText w:val="•"/>
      <w:lvlJc w:val="left"/>
      <w:pPr>
        <w:ind w:left="4862" w:hanging="140"/>
      </w:pPr>
      <w:rPr>
        <w:rFonts w:hint="default"/>
        <w:lang w:val="pt-PT" w:eastAsia="en-US" w:bidi="ar-SA"/>
      </w:rPr>
    </w:lvl>
    <w:lvl w:ilvl="7" w:tplc="3E6885CE">
      <w:numFmt w:val="bullet"/>
      <w:lvlText w:val="•"/>
      <w:lvlJc w:val="left"/>
      <w:pPr>
        <w:ind w:left="5653" w:hanging="140"/>
      </w:pPr>
      <w:rPr>
        <w:rFonts w:hint="default"/>
        <w:lang w:val="pt-PT" w:eastAsia="en-US" w:bidi="ar-SA"/>
      </w:rPr>
    </w:lvl>
    <w:lvl w:ilvl="8" w:tplc="D7881982">
      <w:numFmt w:val="bullet"/>
      <w:lvlText w:val="•"/>
      <w:lvlJc w:val="left"/>
      <w:pPr>
        <w:ind w:left="6443" w:hanging="140"/>
      </w:pPr>
      <w:rPr>
        <w:rFonts w:hint="default"/>
        <w:lang w:val="pt-PT" w:eastAsia="en-US" w:bidi="ar-SA"/>
      </w:rPr>
    </w:lvl>
  </w:abstractNum>
  <w:abstractNum w:abstractNumId="4" w15:restartNumberingAfterBreak="0">
    <w:nsid w:val="6ACA2579"/>
    <w:multiLevelType w:val="hybridMultilevel"/>
    <w:tmpl w:val="A52E838E"/>
    <w:lvl w:ilvl="0" w:tplc="5F54ADDC">
      <w:start w:val="1"/>
      <w:numFmt w:val="upperRoman"/>
      <w:lvlText w:val="%1"/>
      <w:lvlJc w:val="left"/>
      <w:pPr>
        <w:ind w:left="116" w:hanging="140"/>
        <w:jc w:val="right"/>
      </w:pPr>
      <w:rPr>
        <w:rFonts w:ascii="Times New Roman" w:eastAsia="Times New Roman" w:hAnsi="Times New Roman" w:cs="Times New Roman" w:hint="default"/>
        <w:spacing w:val="-1"/>
        <w:w w:val="100"/>
        <w:sz w:val="24"/>
        <w:szCs w:val="24"/>
        <w:lang w:val="pt-PT" w:eastAsia="en-US" w:bidi="ar-SA"/>
      </w:rPr>
    </w:lvl>
    <w:lvl w:ilvl="1" w:tplc="5A26BB62">
      <w:numFmt w:val="bullet"/>
      <w:lvlText w:val="•"/>
      <w:lvlJc w:val="left"/>
      <w:pPr>
        <w:ind w:left="910" w:hanging="140"/>
      </w:pPr>
      <w:rPr>
        <w:rFonts w:hint="default"/>
        <w:lang w:val="pt-PT" w:eastAsia="en-US" w:bidi="ar-SA"/>
      </w:rPr>
    </w:lvl>
    <w:lvl w:ilvl="2" w:tplc="0FBE4A00">
      <w:numFmt w:val="bullet"/>
      <w:lvlText w:val="•"/>
      <w:lvlJc w:val="left"/>
      <w:pPr>
        <w:ind w:left="1700" w:hanging="140"/>
      </w:pPr>
      <w:rPr>
        <w:rFonts w:hint="default"/>
        <w:lang w:val="pt-PT" w:eastAsia="en-US" w:bidi="ar-SA"/>
      </w:rPr>
    </w:lvl>
    <w:lvl w:ilvl="3" w:tplc="479A5D18">
      <w:numFmt w:val="bullet"/>
      <w:lvlText w:val="•"/>
      <w:lvlJc w:val="left"/>
      <w:pPr>
        <w:ind w:left="2491" w:hanging="140"/>
      </w:pPr>
      <w:rPr>
        <w:rFonts w:hint="default"/>
        <w:lang w:val="pt-PT" w:eastAsia="en-US" w:bidi="ar-SA"/>
      </w:rPr>
    </w:lvl>
    <w:lvl w:ilvl="4" w:tplc="DFF8D530">
      <w:numFmt w:val="bullet"/>
      <w:lvlText w:val="•"/>
      <w:lvlJc w:val="left"/>
      <w:pPr>
        <w:ind w:left="3281" w:hanging="140"/>
      </w:pPr>
      <w:rPr>
        <w:rFonts w:hint="default"/>
        <w:lang w:val="pt-PT" w:eastAsia="en-US" w:bidi="ar-SA"/>
      </w:rPr>
    </w:lvl>
    <w:lvl w:ilvl="5" w:tplc="2708D652">
      <w:numFmt w:val="bullet"/>
      <w:lvlText w:val="•"/>
      <w:lvlJc w:val="left"/>
      <w:pPr>
        <w:ind w:left="4072" w:hanging="140"/>
      </w:pPr>
      <w:rPr>
        <w:rFonts w:hint="default"/>
        <w:lang w:val="pt-PT" w:eastAsia="en-US" w:bidi="ar-SA"/>
      </w:rPr>
    </w:lvl>
    <w:lvl w:ilvl="6" w:tplc="C0E49746">
      <w:numFmt w:val="bullet"/>
      <w:lvlText w:val="•"/>
      <w:lvlJc w:val="left"/>
      <w:pPr>
        <w:ind w:left="4862" w:hanging="140"/>
      </w:pPr>
      <w:rPr>
        <w:rFonts w:hint="default"/>
        <w:lang w:val="pt-PT" w:eastAsia="en-US" w:bidi="ar-SA"/>
      </w:rPr>
    </w:lvl>
    <w:lvl w:ilvl="7" w:tplc="C51A336C">
      <w:numFmt w:val="bullet"/>
      <w:lvlText w:val="•"/>
      <w:lvlJc w:val="left"/>
      <w:pPr>
        <w:ind w:left="5653" w:hanging="140"/>
      </w:pPr>
      <w:rPr>
        <w:rFonts w:hint="default"/>
        <w:lang w:val="pt-PT" w:eastAsia="en-US" w:bidi="ar-SA"/>
      </w:rPr>
    </w:lvl>
    <w:lvl w:ilvl="8" w:tplc="2F92782C">
      <w:numFmt w:val="bullet"/>
      <w:lvlText w:val="•"/>
      <w:lvlJc w:val="left"/>
      <w:pPr>
        <w:ind w:left="6443" w:hanging="140"/>
      </w:pPr>
      <w:rPr>
        <w:rFonts w:hint="default"/>
        <w:lang w:val="pt-PT" w:eastAsia="en-US" w:bidi="ar-SA"/>
      </w:rPr>
    </w:lvl>
  </w:abstractNum>
  <w:abstractNum w:abstractNumId="5" w15:restartNumberingAfterBreak="0">
    <w:nsid w:val="76D05BEF"/>
    <w:multiLevelType w:val="hybridMultilevel"/>
    <w:tmpl w:val="54469C78"/>
    <w:lvl w:ilvl="0" w:tplc="2C50844C">
      <w:numFmt w:val="bullet"/>
      <w:lvlText w:val="-"/>
      <w:lvlJc w:val="left"/>
      <w:pPr>
        <w:ind w:left="1377" w:hanging="140"/>
      </w:pPr>
      <w:rPr>
        <w:rFonts w:ascii="Times New Roman" w:eastAsia="Times New Roman" w:hAnsi="Times New Roman" w:cs="Times New Roman" w:hint="default"/>
        <w:spacing w:val="-2"/>
        <w:w w:val="100"/>
        <w:sz w:val="24"/>
        <w:szCs w:val="24"/>
        <w:lang w:val="pt-PT" w:eastAsia="en-US" w:bidi="ar-SA"/>
      </w:rPr>
    </w:lvl>
    <w:lvl w:ilvl="1" w:tplc="EE20CFCA">
      <w:numFmt w:val="bullet"/>
      <w:lvlText w:val="•"/>
      <w:lvlJc w:val="left"/>
      <w:pPr>
        <w:ind w:left="2170" w:hanging="140"/>
      </w:pPr>
      <w:rPr>
        <w:rFonts w:hint="default"/>
        <w:lang w:val="pt-PT" w:eastAsia="en-US" w:bidi="ar-SA"/>
      </w:rPr>
    </w:lvl>
    <w:lvl w:ilvl="2" w:tplc="04AE00D6">
      <w:numFmt w:val="bullet"/>
      <w:lvlText w:val="•"/>
      <w:lvlJc w:val="left"/>
      <w:pPr>
        <w:ind w:left="2961" w:hanging="140"/>
      </w:pPr>
      <w:rPr>
        <w:rFonts w:hint="default"/>
        <w:lang w:val="pt-PT" w:eastAsia="en-US" w:bidi="ar-SA"/>
      </w:rPr>
    </w:lvl>
    <w:lvl w:ilvl="3" w:tplc="7C96F7F4">
      <w:numFmt w:val="bullet"/>
      <w:lvlText w:val="•"/>
      <w:lvlJc w:val="left"/>
      <w:pPr>
        <w:ind w:left="3751" w:hanging="140"/>
      </w:pPr>
      <w:rPr>
        <w:rFonts w:hint="default"/>
        <w:lang w:val="pt-PT" w:eastAsia="en-US" w:bidi="ar-SA"/>
      </w:rPr>
    </w:lvl>
    <w:lvl w:ilvl="4" w:tplc="EEE688F2">
      <w:numFmt w:val="bullet"/>
      <w:lvlText w:val="•"/>
      <w:lvlJc w:val="left"/>
      <w:pPr>
        <w:ind w:left="4542" w:hanging="140"/>
      </w:pPr>
      <w:rPr>
        <w:rFonts w:hint="default"/>
        <w:lang w:val="pt-PT" w:eastAsia="en-US" w:bidi="ar-SA"/>
      </w:rPr>
    </w:lvl>
    <w:lvl w:ilvl="5" w:tplc="19DEA8DE">
      <w:numFmt w:val="bullet"/>
      <w:lvlText w:val="•"/>
      <w:lvlJc w:val="left"/>
      <w:pPr>
        <w:ind w:left="5333" w:hanging="140"/>
      </w:pPr>
      <w:rPr>
        <w:rFonts w:hint="default"/>
        <w:lang w:val="pt-PT" w:eastAsia="en-US" w:bidi="ar-SA"/>
      </w:rPr>
    </w:lvl>
    <w:lvl w:ilvl="6" w:tplc="C858889A">
      <w:numFmt w:val="bullet"/>
      <w:lvlText w:val="•"/>
      <w:lvlJc w:val="left"/>
      <w:pPr>
        <w:ind w:left="6123" w:hanging="140"/>
      </w:pPr>
      <w:rPr>
        <w:rFonts w:hint="default"/>
        <w:lang w:val="pt-PT" w:eastAsia="en-US" w:bidi="ar-SA"/>
      </w:rPr>
    </w:lvl>
    <w:lvl w:ilvl="7" w:tplc="208636E2">
      <w:numFmt w:val="bullet"/>
      <w:lvlText w:val="•"/>
      <w:lvlJc w:val="left"/>
      <w:pPr>
        <w:ind w:left="6914" w:hanging="140"/>
      </w:pPr>
      <w:rPr>
        <w:rFonts w:hint="default"/>
        <w:lang w:val="pt-PT" w:eastAsia="en-US" w:bidi="ar-SA"/>
      </w:rPr>
    </w:lvl>
    <w:lvl w:ilvl="8" w:tplc="06AC70F4">
      <w:numFmt w:val="bullet"/>
      <w:lvlText w:val="•"/>
      <w:lvlJc w:val="left"/>
      <w:pPr>
        <w:ind w:left="7704" w:hanging="140"/>
      </w:pPr>
      <w:rPr>
        <w:rFonts w:hint="default"/>
        <w:lang w:val="pt-PT" w:eastAsia="en-US" w:bidi="ar-SA"/>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5D"/>
    <w:rsid w:val="000224C5"/>
    <w:rsid w:val="00235149"/>
    <w:rsid w:val="004B011B"/>
    <w:rsid w:val="004D7F72"/>
    <w:rsid w:val="005A4E57"/>
    <w:rsid w:val="006E4789"/>
    <w:rsid w:val="00722315"/>
    <w:rsid w:val="00727C1A"/>
    <w:rsid w:val="00743555"/>
    <w:rsid w:val="00822FC9"/>
    <w:rsid w:val="0089153B"/>
    <w:rsid w:val="00950799"/>
    <w:rsid w:val="009C0F05"/>
    <w:rsid w:val="00A037D9"/>
    <w:rsid w:val="00AA7E6A"/>
    <w:rsid w:val="00B719F2"/>
    <w:rsid w:val="00BF2B43"/>
    <w:rsid w:val="00C47783"/>
    <w:rsid w:val="00C73CD4"/>
    <w:rsid w:val="00C97C75"/>
    <w:rsid w:val="00CF34B6"/>
    <w:rsid w:val="00DD364D"/>
    <w:rsid w:val="00E015BD"/>
    <w:rsid w:val="00E348F4"/>
    <w:rsid w:val="00F6255D"/>
    <w:rsid w:val="00F73CF8"/>
    <w:rsid w:val="00FB45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C43FE-BBB6-45EB-9ACB-560C028D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2B43"/>
    <w:rPr>
      <w:rFonts w:ascii="Times New Roman" w:eastAsia="Times New Roman" w:hAnsi="Times New Roman" w:cs="Times New Roman"/>
      <w:lang w:val="pt-PT"/>
    </w:rPr>
  </w:style>
  <w:style w:type="paragraph" w:styleId="Ttulo1">
    <w:name w:val="heading 1"/>
    <w:basedOn w:val="Normal"/>
    <w:uiPriority w:val="1"/>
    <w:qFormat/>
    <w:rsid w:val="00BF2B43"/>
    <w:pPr>
      <w:ind w:left="2938"/>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F2B43"/>
    <w:tblPr>
      <w:tblInd w:w="0" w:type="dxa"/>
      <w:tblCellMar>
        <w:top w:w="0" w:type="dxa"/>
        <w:left w:w="0" w:type="dxa"/>
        <w:bottom w:w="0" w:type="dxa"/>
        <w:right w:w="0" w:type="dxa"/>
      </w:tblCellMar>
    </w:tblPr>
  </w:style>
  <w:style w:type="paragraph" w:styleId="Corpodetexto">
    <w:name w:val="Body Text"/>
    <w:basedOn w:val="Normal"/>
    <w:uiPriority w:val="1"/>
    <w:qFormat/>
    <w:rsid w:val="00BF2B43"/>
    <w:rPr>
      <w:sz w:val="24"/>
      <w:szCs w:val="24"/>
    </w:rPr>
  </w:style>
  <w:style w:type="paragraph" w:styleId="PargrafodaLista">
    <w:name w:val="List Paragraph"/>
    <w:basedOn w:val="Normal"/>
    <w:uiPriority w:val="1"/>
    <w:qFormat/>
    <w:rsid w:val="00BF2B43"/>
    <w:pPr>
      <w:ind w:left="1377" w:hanging="140"/>
      <w:jc w:val="both"/>
    </w:pPr>
  </w:style>
  <w:style w:type="paragraph" w:customStyle="1" w:styleId="TableParagraph">
    <w:name w:val="Table Paragraph"/>
    <w:basedOn w:val="Normal"/>
    <w:uiPriority w:val="1"/>
    <w:qFormat/>
    <w:rsid w:val="00BF2B43"/>
  </w:style>
  <w:style w:type="character" w:styleId="Hyperlink">
    <w:name w:val="Hyperlink"/>
    <w:basedOn w:val="Fontepargpadro"/>
    <w:uiPriority w:val="99"/>
    <w:unhideWhenUsed/>
    <w:rsid w:val="00022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leiro.sc.gov.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1578</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User</cp:lastModifiedBy>
  <cp:revision>2</cp:revision>
  <cp:lastPrinted>2020-10-15T17:58:00Z</cp:lastPrinted>
  <dcterms:created xsi:type="dcterms:W3CDTF">2020-10-29T17:42:00Z</dcterms:created>
  <dcterms:modified xsi:type="dcterms:W3CDTF">2020-10-29T17:42:00Z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Writer</vt:lpwstr>
  </property>
  <property fmtid="{D5CDD505-2E9C-101B-9397-08002B2CF9AE}" pid="4" name="LastSaved">
    <vt:filetime>2020-10-14T00:00:00Z</vt:filetime>
  </property>
</Properties>
</file>